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6E13"/>
    <w:p w:rsidR="0028343B" w:rsidRPr="002B570D" w:rsidRDefault="0028343B" w:rsidP="0028343B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 xml:space="preserve">Выписка из ООП НОО </w:t>
      </w:r>
    </w:p>
    <w:p w:rsidR="0028343B" w:rsidRPr="002B570D" w:rsidRDefault="0028343B" w:rsidP="0028343B">
      <w:pPr>
        <w:spacing w:before="100" w:after="100"/>
        <w:contextualSpacing/>
        <w:jc w:val="right"/>
        <w:rPr>
          <w:sz w:val="28"/>
          <w:szCs w:val="28"/>
        </w:rPr>
      </w:pPr>
      <w:r w:rsidRPr="00936E47">
        <w:rPr>
          <w:sz w:val="28"/>
          <w:szCs w:val="28"/>
        </w:rPr>
        <w:t>МБОУ «</w:t>
      </w:r>
      <w:r>
        <w:rPr>
          <w:sz w:val="28"/>
          <w:szCs w:val="28"/>
        </w:rPr>
        <w:t>ООШ с Девлатби-Хутор</w:t>
      </w:r>
      <w:r w:rsidRPr="00936E47">
        <w:rPr>
          <w:sz w:val="28"/>
          <w:szCs w:val="28"/>
        </w:rPr>
        <w:t>»</w:t>
      </w:r>
      <w:r w:rsidRPr="002B570D">
        <w:rPr>
          <w:sz w:val="28"/>
          <w:szCs w:val="28"/>
        </w:rPr>
        <w:t xml:space="preserve">, </w:t>
      </w:r>
    </w:p>
    <w:p w:rsidR="0028343B" w:rsidRPr="002B570D" w:rsidRDefault="0028343B" w:rsidP="0028343B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>утвержден</w:t>
      </w:r>
      <w:r>
        <w:rPr>
          <w:sz w:val="28"/>
          <w:szCs w:val="28"/>
        </w:rPr>
        <w:t>ной</w:t>
      </w:r>
      <w:r w:rsidRPr="002B570D">
        <w:rPr>
          <w:sz w:val="28"/>
          <w:szCs w:val="28"/>
        </w:rPr>
        <w:t xml:space="preserve"> приказом директора от «</w:t>
      </w:r>
      <w:r>
        <w:rPr>
          <w:sz w:val="28"/>
          <w:szCs w:val="28"/>
        </w:rPr>
        <w:t>09</w:t>
      </w:r>
      <w:bookmarkStart w:id="0" w:name="_GoBack"/>
      <w:bookmarkEnd w:id="0"/>
      <w:r w:rsidRPr="002B570D">
        <w:rPr>
          <w:sz w:val="28"/>
          <w:szCs w:val="28"/>
        </w:rPr>
        <w:t>» августа 2023г. №</w:t>
      </w:r>
      <w:r>
        <w:rPr>
          <w:sz w:val="28"/>
          <w:szCs w:val="28"/>
        </w:rPr>
        <w:t>123-п</w:t>
      </w:r>
    </w:p>
    <w:p w:rsidR="0028343B" w:rsidRPr="002B570D" w:rsidRDefault="0028343B" w:rsidP="0028343B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28343B" w:rsidRDefault="0028343B" w:rsidP="0028343B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r w:rsidRPr="002B570D">
        <w:rPr>
          <w:rFonts w:cstheme="minorHAnsi"/>
          <w:b/>
          <w:bCs/>
          <w:sz w:val="28"/>
          <w:szCs w:val="28"/>
        </w:rPr>
        <w:t>Рабочая  программа по учебному предмету "Физическая культура"</w:t>
      </w:r>
    </w:p>
    <w:p w:rsidR="0028343B" w:rsidRPr="002B570D" w:rsidRDefault="0028343B" w:rsidP="0028343B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28343B" w:rsidRPr="007332DE" w:rsidRDefault="0028343B" w:rsidP="0028343B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>Аннотация к рабочей программе</w:t>
      </w:r>
    </w:p>
    <w:p w:rsidR="0028343B" w:rsidRPr="007332DE" w:rsidRDefault="0028343B" w:rsidP="0028343B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</w:p>
    <w:p w:rsidR="0028343B" w:rsidRPr="007332DE" w:rsidRDefault="0028343B" w:rsidP="0028343B">
      <w:pPr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F1046A">
        <w:rPr>
          <w:rFonts w:cstheme="minorHAnsi"/>
          <w:bCs/>
          <w:sz w:val="28"/>
          <w:szCs w:val="28"/>
        </w:rPr>
        <w:t>«Физическая культура</w:t>
      </w:r>
      <w:r w:rsidRPr="00F1046A">
        <w:rPr>
          <w:rFonts w:cstheme="minorHAnsi"/>
          <w:sz w:val="28"/>
          <w:szCs w:val="28"/>
        </w:rPr>
        <w:t>»</w:t>
      </w:r>
      <w:r w:rsidRPr="007332DE">
        <w:rPr>
          <w:rFonts w:cstheme="minorHAnsi"/>
          <w:sz w:val="28"/>
          <w:szCs w:val="28"/>
        </w:rPr>
        <w:t xml:space="preserve"> обязательной предметной области </w:t>
      </w:r>
      <w:r w:rsidRPr="007332DE">
        <w:rPr>
          <w:sz w:val="28"/>
          <w:szCs w:val="28"/>
        </w:rPr>
        <w:t xml:space="preserve">«Физическая культура»  </w:t>
      </w:r>
      <w:r w:rsidRPr="007332DE">
        <w:rPr>
          <w:rFonts w:cstheme="minorHAnsi"/>
          <w:sz w:val="28"/>
          <w:szCs w:val="28"/>
        </w:rPr>
        <w:t>разработана в соответствии с пунктом 3</w:t>
      </w:r>
      <w:r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ФГОСНОО)</w:t>
      </w:r>
      <w:r w:rsidRPr="007332DE">
        <w:rPr>
          <w:rStyle w:val="ac"/>
          <w:rFonts w:cstheme="minorHAnsi"/>
          <w:sz w:val="28"/>
          <w:szCs w:val="28"/>
        </w:rPr>
        <w:footnoteReference w:id="2"/>
      </w:r>
      <w:r w:rsidRPr="007332DE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28343B" w:rsidRPr="00567003" w:rsidRDefault="0028343B" w:rsidP="0028343B">
      <w:pPr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28343B" w:rsidRPr="007332DE" w:rsidRDefault="0028343B" w:rsidP="0028343B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 является частью ООП НОО, определяющей:</w:t>
      </w:r>
    </w:p>
    <w:p w:rsidR="0028343B" w:rsidRPr="007332DE" w:rsidRDefault="0028343B" w:rsidP="0028343B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  <w:r>
        <w:rPr>
          <w:rFonts w:cstheme="minorHAnsi"/>
          <w:b/>
          <w:bCs/>
          <w:sz w:val="28"/>
          <w:szCs w:val="28"/>
        </w:rPr>
        <w:t>:</w:t>
      </w:r>
      <w:r w:rsidRPr="007332DE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28343B" w:rsidRPr="007332DE" w:rsidRDefault="0028343B" w:rsidP="0028343B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содержание 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; </w:t>
      </w:r>
    </w:p>
    <w:p w:rsidR="0028343B" w:rsidRDefault="0028343B" w:rsidP="0028343B">
      <w:pPr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3D1904">
        <w:rPr>
          <w:rFonts w:cstheme="minorHAnsi"/>
          <w:b/>
          <w:bCs/>
          <w:sz w:val="28"/>
          <w:szCs w:val="28"/>
        </w:rPr>
        <w:t>"Физическая культура"</w:t>
      </w:r>
      <w:r w:rsidRPr="003D1904">
        <w:rPr>
          <w:rFonts w:cstheme="minorHAnsi"/>
          <w:sz w:val="28"/>
          <w:szCs w:val="28"/>
        </w:rPr>
        <w:t>.</w:t>
      </w:r>
    </w:p>
    <w:p w:rsidR="0028343B" w:rsidRDefault="0028343B" w:rsidP="0028343B">
      <w:pPr>
        <w:ind w:firstLine="708"/>
        <w:jc w:val="both"/>
        <w:rPr>
          <w:rFonts w:cstheme="minorHAnsi"/>
          <w:sz w:val="28"/>
          <w:szCs w:val="28"/>
        </w:rPr>
      </w:pPr>
    </w:p>
    <w:p w:rsidR="0028343B" w:rsidRPr="007332DE" w:rsidRDefault="0028343B" w:rsidP="0028343B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lastRenderedPageBreak/>
        <w:t xml:space="preserve">Рабочая программа </w:t>
      </w: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культура":</w:t>
      </w:r>
    </w:p>
    <w:p w:rsidR="0028343B" w:rsidRPr="007332DE" w:rsidRDefault="0028343B" w:rsidP="0028343B">
      <w:pPr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>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</w:t>
      </w:r>
    </w:p>
    <w:p w:rsidR="0028343B" w:rsidRDefault="0028343B" w:rsidP="0028343B">
      <w:pPr>
        <w:ind w:firstLine="708"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28343B" w:rsidRDefault="0028343B" w:rsidP="0028343B">
      <w:pPr>
        <w:pStyle w:val="23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28343B" w:rsidRDefault="0028343B" w:rsidP="0028343B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</w:p>
    <w:p w:rsidR="0028343B" w:rsidRPr="00814BF2" w:rsidRDefault="0028343B" w:rsidP="0028343B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  <w:r w:rsidRPr="00814BF2">
        <w:rPr>
          <w:b/>
        </w:rPr>
        <w:t>Рабочая программа по учебному предмету «Физическая культура»</w:t>
      </w:r>
    </w:p>
    <w:p w:rsidR="0028343B" w:rsidRDefault="0028343B" w:rsidP="0028343B">
      <w:pPr>
        <w:pStyle w:val="23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60"/>
      </w:pPr>
      <w:r w:rsidRPr="00B84D2E">
        <w:t>Федеральная рабочая программа по учебному предмету «Физическая культура» (предметная область «Физическая культура») (далее соответственно - программа по физической культуре, физическая культура) включает</w:t>
      </w:r>
      <w:r>
        <w:t>:</w:t>
      </w:r>
    </w:p>
    <w:p w:rsidR="0028343B" w:rsidRDefault="0028343B" w:rsidP="0028343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  <w:t>-</w:t>
      </w:r>
      <w:r w:rsidRPr="00B84D2E">
        <w:t>пояснительную записку</w:t>
      </w:r>
      <w:r>
        <w:t>;</w:t>
      </w:r>
    </w:p>
    <w:p w:rsidR="0028343B" w:rsidRDefault="0028343B" w:rsidP="0028343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  <w:t>-</w:t>
      </w:r>
      <w:r w:rsidRPr="00B84D2E">
        <w:t>содержание обучения</w:t>
      </w:r>
      <w:r>
        <w:t>;</w:t>
      </w:r>
    </w:p>
    <w:p w:rsidR="0028343B" w:rsidRDefault="0028343B" w:rsidP="0028343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  <w:t>-</w:t>
      </w:r>
      <w:r w:rsidRPr="00B84D2E">
        <w:t xml:space="preserve">планируемые результаты освоения программы по </w:t>
      </w:r>
      <w:r w:rsidRPr="008F3EEE">
        <w:t>учебному предмету «Физическая культура»;</w:t>
      </w:r>
    </w:p>
    <w:p w:rsidR="0028343B" w:rsidRDefault="0028343B" w:rsidP="0028343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>
        <w:rPr>
          <w:rFonts w:cstheme="minorHAnsi"/>
        </w:rPr>
        <w:t>.</w:t>
      </w:r>
    </w:p>
    <w:p w:rsidR="0028343B" w:rsidRPr="000219E8" w:rsidRDefault="0028343B" w:rsidP="0028343B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Пояснительная записка отражает общие цели и задачи изучения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, место в структуре учебного плана, а также подходы к отбору содержания и планируемым результатам.</w:t>
      </w:r>
    </w:p>
    <w:p w:rsidR="0028343B" w:rsidRPr="000219E8" w:rsidRDefault="0028343B" w:rsidP="0028343B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с учётом возрастных особенностей обучающихся.</w:t>
      </w:r>
    </w:p>
    <w:p w:rsidR="0028343B" w:rsidRDefault="0028343B" w:rsidP="0028343B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8343B" w:rsidRPr="000219E8" w:rsidRDefault="0028343B" w:rsidP="0028343B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</w:p>
    <w:p w:rsidR="0028343B" w:rsidRPr="00465526" w:rsidRDefault="0028343B" w:rsidP="0028343B">
      <w:pPr>
        <w:pStyle w:val="23"/>
        <w:numPr>
          <w:ilvl w:val="1"/>
          <w:numId w:val="1"/>
        </w:numPr>
        <w:shd w:val="clear" w:color="auto" w:fill="auto"/>
        <w:tabs>
          <w:tab w:val="left" w:pos="1548"/>
        </w:tabs>
        <w:spacing w:before="0" w:after="0" w:line="276" w:lineRule="auto"/>
        <w:ind w:firstLine="760"/>
        <w:rPr>
          <w:b/>
        </w:rPr>
      </w:pPr>
      <w:r w:rsidRPr="00465526">
        <w:rPr>
          <w:b/>
        </w:rPr>
        <w:lastRenderedPageBreak/>
        <w:t>Вариант № 1.</w:t>
      </w:r>
    </w:p>
    <w:p w:rsidR="0028343B" w:rsidRPr="00B84D2E" w:rsidRDefault="0028343B" w:rsidP="0028343B">
      <w:pPr>
        <w:pStyle w:val="23"/>
        <w:numPr>
          <w:ilvl w:val="2"/>
          <w:numId w:val="1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Пояснительная записка.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Основные предметные результаты по учебному предмету «Физическая культура» в соответствии с ФГОС НОО должны обеспечивать </w:t>
      </w:r>
      <w:r w:rsidRPr="00B84D2E">
        <w:lastRenderedPageBreak/>
        <w:t>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206"/>
        </w:tabs>
        <w:spacing w:before="0" w:after="0" w:line="276" w:lineRule="auto"/>
        <w:ind w:firstLine="760"/>
      </w:pPr>
      <w:r w:rsidRPr="00B84D2E"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B84D2E"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B84D2E"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-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B84D2E"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34"/>
        </w:tabs>
        <w:spacing w:before="0" w:after="0" w:line="276" w:lineRule="auto"/>
        <w:ind w:firstLine="800"/>
      </w:pPr>
      <w:r w:rsidRPr="00B84D2E">
        <w:t xml:space="preserve">В программе по физической культуре нашли своё отражение </w:t>
      </w:r>
      <w:r w:rsidRPr="00B84D2E">
        <w:lastRenderedPageBreak/>
        <w:t>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800"/>
      </w:pPr>
      <w:r w:rsidRPr="00B84D2E">
        <w:t>Предметом обучения физической культуре на уровне начального общего образования является двигательная</w:t>
      </w:r>
      <w:r w:rsidRPr="00B84D2E">
        <w:tab/>
        <w:t>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-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338"/>
        </w:tabs>
        <w:spacing w:before="0" w:after="0" w:line="276" w:lineRule="auto"/>
        <w:ind w:firstLine="800"/>
      </w:pPr>
      <w:r w:rsidRPr="00B84D2E"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800"/>
      </w:pPr>
      <w:r w:rsidRPr="00B84D2E"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800"/>
      </w:pPr>
      <w:r w:rsidRPr="00B84D2E"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780"/>
      </w:pPr>
      <w:r w:rsidRPr="00B84D2E"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</w:t>
      </w:r>
      <w:r w:rsidRPr="00B84D2E">
        <w:lastRenderedPageBreak/>
        <w:t>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Программа по физической культуре разработана в соответствии с требованиями ФГОС НОО.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79"/>
        </w:tabs>
        <w:spacing w:before="0" w:after="0" w:line="276" w:lineRule="auto"/>
        <w:ind w:firstLine="780"/>
      </w:pPr>
      <w:r w:rsidRPr="00B84D2E"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</w:t>
      </w:r>
      <w:r w:rsidRPr="00B84D2E">
        <w:lastRenderedPageBreak/>
        <w:t>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 w:rsidRPr="00B84D2E">
        <w:softHyphen/>
        <w:t>спортивной деятельности. В программе по физической культуре используются сюжетные и импровизационно-творческие подвижные игры, рефлексивно</w:t>
      </w:r>
      <w:r w:rsidRPr="00B84D2E">
        <w:softHyphen/>
        <w:t>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28343B" w:rsidRPr="00B84D2E" w:rsidRDefault="0028343B" w:rsidP="0028343B">
      <w:pPr>
        <w:pStyle w:val="23"/>
        <w:numPr>
          <w:ilvl w:val="3"/>
          <w:numId w:val="1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В соответствии с ФГОС НОО содержание программы</w:t>
      </w:r>
    </w:p>
    <w:p w:rsidR="0028343B" w:rsidRPr="00B84D2E" w:rsidRDefault="0028343B" w:rsidP="0028343B">
      <w:pPr>
        <w:pStyle w:val="23"/>
        <w:shd w:val="clear" w:color="auto" w:fill="auto"/>
        <w:spacing w:before="0" w:after="12" w:line="276" w:lineRule="auto"/>
      </w:pPr>
      <w:r w:rsidRPr="00B84D2E">
        <w:t>по физической культуре состоит из следующих компонентов: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знания о физической культуре (информационный компонент деятельности);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способы физкультурной деятельности (операциональный компонент деятельности);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800"/>
      </w:pPr>
      <w:r w:rsidRPr="00B84D2E">
        <w:t>Концепция программы по физической культуре основана на следующих принципах: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314"/>
        </w:tabs>
        <w:spacing w:before="0" w:after="0" w:line="276" w:lineRule="auto"/>
        <w:ind w:firstLine="800"/>
      </w:pPr>
      <w:r w:rsidRPr="00B84D2E"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</w:t>
      </w:r>
      <w:r w:rsidRPr="00B84D2E">
        <w:lastRenderedPageBreak/>
        <w:t>обучающихся с учётом их сенситивного периода развития: гибкости, координации, быстроты.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305"/>
        </w:tabs>
        <w:spacing w:before="0" w:after="0" w:line="276" w:lineRule="auto"/>
        <w:ind w:firstLine="800"/>
      </w:pPr>
      <w:r w:rsidRPr="00B84D2E">
        <w:t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1556"/>
        </w:tabs>
        <w:spacing w:before="0" w:after="0" w:line="276" w:lineRule="auto"/>
        <w:ind w:firstLine="800"/>
      </w:pPr>
      <w:r w:rsidRPr="00B84D2E"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295"/>
        </w:tabs>
        <w:spacing w:before="0" w:after="0" w:line="276" w:lineRule="auto"/>
        <w:ind w:firstLine="780"/>
      </w:pPr>
      <w:r w:rsidRPr="00B84D2E"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</w:t>
      </w:r>
      <w:r w:rsidRPr="00B84D2E">
        <w:lastRenderedPageBreak/>
        <w:t>решать двигательные задачи.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обновление заданий с общей тенденцией к росту физических нагрузок.</w:t>
      </w:r>
    </w:p>
    <w:p w:rsidR="0028343B" w:rsidRPr="00B84D2E" w:rsidRDefault="0028343B" w:rsidP="0028343B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лежит системно</w:t>
      </w:r>
      <w:r w:rsidRPr="00B84D2E">
        <w:softHyphen/>
        <w:t>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- предметных, метапредметных и личностных.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Цели изучения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80"/>
      </w:pPr>
      <w:r w:rsidRPr="00B84D2E">
        <w:t xml:space="preserve"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</w:t>
      </w:r>
      <w:r w:rsidRPr="00B84D2E">
        <w:lastRenderedPageBreak/>
        <w:t>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- физическое воспитание, формирование здоровья и здорового образа жизни.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Наряду с этим программа по физической культуре обеспечивает: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государственные гарантии качества начального общего образования, личностного развития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овладение современными технологическими средствами в ходе обучения и в повседневной жизни, освоение цифровых образовательных сред </w:t>
      </w:r>
      <w:r w:rsidRPr="00B84D2E">
        <w:lastRenderedPageBreak/>
        <w:t>для проверки и приобретения знаний, расширения возможностей личного образовательного маршрута;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60"/>
      </w:pPr>
      <w:r w:rsidRPr="00B84D2E"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28343B" w:rsidRPr="00B84D2E" w:rsidRDefault="0028343B" w:rsidP="0028343B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 xml:space="preserve">При планировании учебного материала по программе по физической культурер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</w:t>
      </w:r>
      <w:r w:rsidRPr="00B84D2E">
        <w:lastRenderedPageBreak/>
        <w:t>физических упражнений.</w:t>
      </w:r>
    </w:p>
    <w:p w:rsidR="0028343B" w:rsidRPr="00B84D2E" w:rsidRDefault="0028343B" w:rsidP="0028343B">
      <w:pPr>
        <w:pStyle w:val="23"/>
        <w:numPr>
          <w:ilvl w:val="0"/>
          <w:numId w:val="4"/>
        </w:numPr>
        <w:shd w:val="clear" w:color="auto" w:fill="auto"/>
        <w:tabs>
          <w:tab w:val="left" w:pos="1754"/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Планируемые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2.2.1. Личностные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Гражданское воспитание: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научного познания: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здоровья: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соблюдения правил безопасности при занятиях физической культурой и спортом.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воспитание: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мышление, умение руководствоваться им в познавательной, коммуникативной и социальной практике.</w:t>
      </w:r>
    </w:p>
    <w:p w:rsidR="0028343B" w:rsidRPr="00B84D2E" w:rsidRDefault="0028343B" w:rsidP="0028343B">
      <w:pPr>
        <w:pStyle w:val="23"/>
        <w:numPr>
          <w:ilvl w:val="0"/>
          <w:numId w:val="5"/>
        </w:numPr>
        <w:shd w:val="clear" w:color="auto" w:fill="auto"/>
        <w:tabs>
          <w:tab w:val="left" w:pos="1960"/>
        </w:tabs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2.2.2.1. 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моделировать правила безопасного поведения при освоении физических упражнений, плавании;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8343B" w:rsidRPr="00B84D2E" w:rsidRDefault="0028343B" w:rsidP="0028343B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общения как часть коммуникативных универсальных учебных действий: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влияние физической культуры на здоровье и эмоциональное</w:t>
      </w:r>
    </w:p>
    <w:p w:rsidR="0028343B" w:rsidRPr="00B84D2E" w:rsidRDefault="0028343B" w:rsidP="0028343B">
      <w:pPr>
        <w:pStyle w:val="23"/>
        <w:shd w:val="clear" w:color="auto" w:fill="auto"/>
        <w:spacing w:before="0" w:after="1" w:line="276" w:lineRule="auto"/>
      </w:pPr>
      <w:r w:rsidRPr="00B84D2E">
        <w:lastRenderedPageBreak/>
        <w:t>благополучие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конструктивно разрешать конфликты посредством учёта интересов сторон и сотрудничества.</w:t>
      </w:r>
    </w:p>
    <w:p w:rsidR="0028343B" w:rsidRPr="00B84D2E" w:rsidRDefault="0028343B" w:rsidP="0028343B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предусматривать возникновение возможных ситуаций, опасных для здоровья и жизни;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волевуюсаморегуляцию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анализировать свои ошибки;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 предметных результатов по освоению обязательного содержания включены физические упражнения: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28343B" w:rsidRPr="00B84D2E" w:rsidRDefault="0028343B" w:rsidP="0028343B">
      <w:pPr>
        <w:pStyle w:val="23"/>
        <w:numPr>
          <w:ilvl w:val="0"/>
          <w:numId w:val="5"/>
        </w:numPr>
        <w:shd w:val="clear" w:color="auto" w:fill="auto"/>
        <w:tabs>
          <w:tab w:val="left" w:pos="1946"/>
        </w:tabs>
        <w:spacing w:before="0" w:after="0" w:line="276" w:lineRule="auto"/>
        <w:ind w:firstLine="760"/>
      </w:pPr>
      <w:r w:rsidRPr="00B84D2E"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Знания 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основные предметные области физической культуры (гимнастика, игры, туризм, спорт);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иметь представление об основных видах разминки.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эстафеты, строевые упражнения: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осваивать технику выполнения гимнастических упражнений для </w:t>
      </w:r>
      <w:r w:rsidRPr="00B84D2E">
        <w:lastRenderedPageBreak/>
        <w:t>формирования опорно-двигательного аппарата, включая гимнастический шаг, мягкий бег;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28343B" w:rsidRPr="00B84D2E" w:rsidRDefault="0028343B" w:rsidP="0028343B">
      <w:pPr>
        <w:pStyle w:val="23"/>
        <w:shd w:val="clear" w:color="auto" w:fill="auto"/>
        <w:spacing w:before="0" w:after="3" w:line="276" w:lineRule="auto"/>
        <w:ind w:firstLine="760"/>
      </w:pPr>
      <w:r w:rsidRPr="00B84D2E">
        <w:t>осваивать способы игровой деятельности.</w:t>
      </w:r>
    </w:p>
    <w:p w:rsidR="0028343B" w:rsidRPr="00B84D2E" w:rsidRDefault="0028343B" w:rsidP="0028343B">
      <w:pPr>
        <w:pStyle w:val="23"/>
        <w:numPr>
          <w:ilvl w:val="0"/>
          <w:numId w:val="5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использовать технику контроля за соблюдением осанки и правильной постановки стопы при ходьбе, характеризовать основные показатели </w:t>
      </w:r>
      <w:r w:rsidRPr="00B84D2E">
        <w:lastRenderedPageBreak/>
        <w:t>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принимать решения в условиях игровой деятельности, оценивать правила безопасности в процессе игры;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основные строевые команды.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подготовленностью: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развивающие, подвижные игры и спортивные эстафеты, командные перестроения: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физические упражнения на развитие гибкости и координационно- скоростных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плавания одним или несколькими спортивными стилями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плавания (при наличии материально-технического обеспечения).</w:t>
      </w:r>
    </w:p>
    <w:p w:rsidR="0028343B" w:rsidRPr="00B84D2E" w:rsidRDefault="0028343B" w:rsidP="0028343B">
      <w:pPr>
        <w:pStyle w:val="23"/>
        <w:numPr>
          <w:ilvl w:val="0"/>
          <w:numId w:val="5"/>
        </w:numPr>
        <w:shd w:val="clear" w:color="auto" w:fill="auto"/>
        <w:tabs>
          <w:tab w:val="left" w:pos="2005"/>
        </w:tabs>
        <w:spacing w:before="0" w:after="0" w:line="276" w:lineRule="auto"/>
        <w:ind w:firstLine="740"/>
      </w:pPr>
      <w:r w:rsidRPr="00B84D2E"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технику выполнения освоенных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безопасного поведения на занятиях по физической культуре;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по воздействию на развитие основных физических качеств и способностей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на развитие моторики;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объяснять технику дыхания под водой, технику удержания тела на воде;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выполнения спортивных упражнений (по виду спорта на выбор);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физических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физкультурной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проведение игр, игровых заданий и спортивных эстафет (на выбор).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 подготовленностью: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проводить наблюдения за своим дыханием при выполнении упражнений основной гимнастики.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составлять, организовывать и проводить игры и игровые задания;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спортивного плавания стилями (на выбор): брасс, кроль на спине, кроль;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дыхание под водой и другие;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физические качества: гибкость, координацию - и демонстрировать динамику их развития;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по самостоятельному выполнению упражнений в оздоровительных формах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строевой и походный шаг.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осваивать комплексы гимнастических упражнений и упражнений акробатики с использованием и без использования гимнастических </w:t>
      </w:r>
      <w:r w:rsidRPr="00B84D2E">
        <w:lastRenderedPageBreak/>
        <w:t>предметов (мяч, скакалка);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28343B" w:rsidRPr="00B84D2E" w:rsidRDefault="0028343B" w:rsidP="0028343B">
      <w:pPr>
        <w:pStyle w:val="23"/>
        <w:numPr>
          <w:ilvl w:val="0"/>
          <w:numId w:val="5"/>
        </w:numPr>
        <w:shd w:val="clear" w:color="auto" w:fill="auto"/>
        <w:tabs>
          <w:tab w:val="left" w:pos="1964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понимать и перечислять физические упражнения в классификации по преимущественной целевой направленности;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основные задачи физической культуры, объяснять отличия задач физической культуры от задач спорта;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4046"/>
        </w:tabs>
        <w:spacing w:before="0" w:after="0" w:line="276" w:lineRule="auto"/>
        <w:ind w:firstLine="760"/>
      </w:pPr>
      <w:r w:rsidRPr="00B84D2E"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</w:t>
      </w:r>
      <w:r w:rsidRPr="00B84D2E">
        <w:tab/>
        <w:t>отмечать роль туристической деятельности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 ориентировании на местности и жизнеобеспечении в трудных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строевые команды;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определять ситуации, требующие применения правил предупреждения травматизма;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состав спортивной одежды в зависимости от погодных условий и условий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измерять показатели развития физических качеств и способностей по методикам программы по физической культуре (гибкость, координационно</w:t>
      </w:r>
      <w:r w:rsidRPr="00B84D2E">
        <w:softHyphen/>
        <w:t>скоростные способности);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объяснять технику разученных гимнастических упражнений и специальных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физических упражнений по виду спорта (по выбору);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общаться и взаимодействовать в игровой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составлять, организовывать и проводить подвижные игры с элементами соревновательной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навыки по самостоятельному выполнению гимнастических упражнений при различных видах разминки: общей, партерной, разминки у опоры - в целях обеспечения нагрузки на группы мышц в различных положениях (в движении, лёжа, сидя, стоя);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принимать на себя ответственность за результаты эффективного развития собственных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показывать универсальные умения при выполнении организующих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спортивных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парах и группах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при разучивании специальных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гимнастических упражнений и техники плавания;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различать, выполнять и озвучивать строевые команды;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группах при разучивании и выполнении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различных стилей плавания (на выбор), выполнять плавание на скорость;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и демонстрировать правила соревновательной деятельности по виду спорта (на выбор);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соблюдать правила техники безопасности при занятиях физической культурой и спортом;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танцевальных шагов, выполняемых индивидуально, парами, в группах;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общей гимнастики по видам разминки (общая, партерная, у опоры);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управлять эмоциями в процессе учебной и игровой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технические действия из спортивных игр.</w:t>
      </w:r>
    </w:p>
    <w:p w:rsidR="0028343B" w:rsidRPr="00B84D2E" w:rsidRDefault="0028343B" w:rsidP="0028343B">
      <w:pPr>
        <w:pStyle w:val="23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lastRenderedPageBreak/>
        <w:t>Содержание обучения в 1 классе.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Исходные положения в физических упражнениях: стойки, упоры, седы, положения лёжа, сидя, у опоры.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Распорядок дня. Личная гигиена. Основные правила личной гигиены.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Самоконтроль. Строевые команды, построение, расчёт.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Физические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вчетверо, - перед собой, сложенной вдвое -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координации и развития жизненно важных навыков и умений.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Равновесие -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танцевальных шагов: «буратино», «ковырялочка», «верёвочка».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Бег, сочетаемый с круговыми движениями руками.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команд.</w:t>
      </w:r>
    </w:p>
    <w:p w:rsidR="0028343B" w:rsidRPr="00B84D2E" w:rsidRDefault="0028343B" w:rsidP="0028343B">
      <w:pPr>
        <w:pStyle w:val="23"/>
        <w:numPr>
          <w:ilvl w:val="0"/>
          <w:numId w:val="4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Содержание обучения во 2 классе.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</w:t>
      </w:r>
      <w:r w:rsidRPr="00B84D2E">
        <w:lastRenderedPageBreak/>
        <w:t>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- вытянуть колени - подняться на полупальцы -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упражнения, акробатические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Бросок мяча в заданную плоскость и ловля мяча. Серия отбивов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Комбинации упражнений. Осваиваем соединение изученных упражнений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 комбинации.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стоя в VI позиции ног, колени вытянуты, рука с мячом на ладони вперёд (локоть прямой) - бросок мяча в заданную плоскость (на шаг вперёд) - шаг вперёд с поворотом тела на триста шестьдесят градусов - ловля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сидя в группировке - кувырок вперед-поворот «казак» - подъём - стойка в VI позиции, руки опущены.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развития координации и развития жизненно важных навыков и умений.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Плавательная подготовка.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Основная гимнастика.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дыхания во время выполнения гимнастических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Освоение упражнений на развитие силы: сгибание и разгибание рук в упоре лёжа на полу.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</w:t>
      </w:r>
    </w:p>
    <w:p w:rsidR="0028343B" w:rsidRPr="00B84D2E" w:rsidRDefault="0028343B" w:rsidP="0028343B">
      <w:pPr>
        <w:pStyle w:val="23"/>
        <w:numPr>
          <w:ilvl w:val="0"/>
          <w:numId w:val="4"/>
        </w:numPr>
        <w:shd w:val="clear" w:color="auto" w:fill="auto"/>
        <w:tabs>
          <w:tab w:val="left" w:pos="1781"/>
        </w:tabs>
        <w:spacing w:before="0" w:after="0" w:line="276" w:lineRule="auto"/>
        <w:ind w:firstLine="760"/>
      </w:pPr>
      <w:r w:rsidRPr="00B84D2E">
        <w:t>Содержание обучения в 3 классе.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Подводящие упражнения к выполнению акробатических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по самостоятельному ведению общей, партерной разминки и разминки у опоры в группе.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Овладение техникой выполнения упражнений основной гимнастики, </w:t>
      </w:r>
      <w:r w:rsidRPr="00B84D2E">
        <w:lastRenderedPageBreak/>
        <w:t>комплексов гимнастических упражнений, подбор и выполнение комплексов физкультминуток, утренней гимнастики.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на развитие отдельных мышечных групп.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серии поворотов и прыжков, в том числе с использованием гимнастических предметов.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плавания на дистанцию не менее 25 метров (при наличии материально-технической базы).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заданий в ролевых играх и игровых заданий.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Различные групповые выступления, в том числе освоение основных условий участия во флешмобах.</w:t>
      </w:r>
    </w:p>
    <w:p w:rsidR="0028343B" w:rsidRPr="00B84D2E" w:rsidRDefault="0028343B" w:rsidP="0028343B">
      <w:pPr>
        <w:pStyle w:val="23"/>
        <w:numPr>
          <w:ilvl w:val="0"/>
          <w:numId w:val="4"/>
        </w:numPr>
        <w:shd w:val="clear" w:color="auto" w:fill="auto"/>
        <w:tabs>
          <w:tab w:val="left" w:pos="1795"/>
        </w:tabs>
        <w:spacing w:before="0" w:after="0" w:line="276" w:lineRule="auto"/>
        <w:ind w:firstLine="760"/>
      </w:pPr>
      <w:r w:rsidRPr="00B84D2E">
        <w:t>Содержание обучения в 4 классе.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Овладение техникой выполнения простейших форм борьбы. Игровые </w:t>
      </w:r>
      <w:r w:rsidRPr="00B84D2E">
        <w:lastRenderedPageBreak/>
        <w:t>задания в рамках освоения упражнений единоборств и самообороны.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демонстрации результатов освоения программы по физической культуре.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гимнастической, строевой и туристической ходьбы и равномерного бега на 60 и 100 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Выполнение заданий в ролевых, туристических, спортивных играх.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групповых гимнастических и спортивных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результатов освоения программы по физической культуре.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1608"/>
        </w:tabs>
        <w:spacing w:before="0" w:after="0" w:line="276" w:lineRule="auto"/>
      </w:pPr>
    </w:p>
    <w:p w:rsidR="0028343B" w:rsidRPr="00B84D2E" w:rsidRDefault="0028343B" w:rsidP="0028343B">
      <w:pPr>
        <w:pStyle w:val="23"/>
        <w:numPr>
          <w:ilvl w:val="0"/>
          <w:numId w:val="7"/>
        </w:numPr>
        <w:shd w:val="clear" w:color="auto" w:fill="auto"/>
        <w:tabs>
          <w:tab w:val="left" w:pos="2113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 объяснять назначение комплекса ГТО и выявлять его связь с подготовкой к труду и защите Родины;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готовность оказать первую помощь в случае необходимости; демонстрировать акробатические комбинации из 5-7 хорошо освоенных упражнений (с помощью учителя);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опорный прыжок через гимнастического козла с разбега способом напрыгивания;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движения танца «Летка-енка» в групповом исполнении под музыкальное сопровождение;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прыжок в высоту с разбега перешагиванием; выполнять метание малого (теннисного) мяча на дальность; демонстрировать проплывание учебной дистанции кролем на груди или кролем на спине (по выбору обучающегося);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упражнения на развитие физических качеств, демонстрировать приросты в их показателях.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 Физическая культура. Модули по видам спорта.</w:t>
      </w:r>
    </w:p>
    <w:p w:rsidR="0028343B" w:rsidRPr="00B84D2E" w:rsidRDefault="0028343B" w:rsidP="0028343B">
      <w:pPr>
        <w:pStyle w:val="23"/>
        <w:numPr>
          <w:ilvl w:val="0"/>
          <w:numId w:val="8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B84D2E">
        <w:t>Модуль «Самбо».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2000"/>
        </w:tabs>
        <w:spacing w:before="0" w:after="0" w:line="276" w:lineRule="auto"/>
        <w:ind w:firstLine="760"/>
      </w:pPr>
      <w:r w:rsidRPr="00B84D2E">
        <w:lastRenderedPageBreak/>
        <w:t>Общая характеристика модуля «Самбо».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(далее - модуль по самбо, самбо)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Самбо является составной частью национальной культуры нашей страны и одним из универсальных средств физического воспитания. Самбо как вид спорта и система самозащиты имеют большое оздоровительное и прикладное значение, так как отводят важнейшую роль обеспечению подлинной надежной безопасности для здоровья и жизни занимающихся. Самбо, как система, зародившаяся в нашей стране, обладает мощным воспитательным эффектом, которая базируется на истории создания и развитии самбо, героизации наших соотечественников, культуре и традициях нашего народа, его общего духа, сплоченности и стремлении к победе, что будет способствовать их патриотическому и духовному развитию.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самбо способствуют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уровень, а также являются важным средством профилактики травматизма.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«Самбо» владение различными техниками самбо обеспечивает у обучающихся воспитание всех физических качеств и развивает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«Самбо» является обучение самбо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самбо.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Задачами изучения модуля «Самбо»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</w:t>
      </w:r>
      <w:r w:rsidRPr="00B84D2E">
        <w:lastRenderedPageBreak/>
        <w:t>безопасного поведения средствами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важных навыков самостраховки и самозащиты и умения применять их в различных жизненных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самбо,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самбо, безопасному поведению на занятиях в спортивном зале, на открытых плоскостных сооружениях, в бытовых условиях и в критических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самбо, в том числе, для самореализации и самоопределения;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удовлетворение индивидуальных потребностей обучающихся в занятиях физической культурой и спортом средствами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самбо, как вид спорта и системы Самозащиты в общеобразовательных организациях, привлечение обучающихся, проявляющих повышенный интерес и способности к занятиям самбо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спорта, в частности самбо.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Место и роль модуля «Самбо».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самбо сочетается практически со всеми базовыми видами спорта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совершенствование».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1994"/>
        </w:tabs>
        <w:spacing w:before="0" w:after="0" w:line="276" w:lineRule="auto"/>
        <w:ind w:left="760"/>
      </w:pPr>
      <w:r w:rsidRPr="00B84D2E">
        <w:t xml:space="preserve">Модуль «Самбо» может быть реализован в следующих вариантах: при самостоятельном планировании учителем физической </w:t>
      </w:r>
      <w:r w:rsidRPr="00B84D2E">
        <w:lastRenderedPageBreak/>
        <w:t>культуры процесса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самбо с выбором различных технических элементов самбо, с учётом возраста и физической подготовленности обучающихся (с соответствующей дозировкой и интенсивностью);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Содержание модуля «Самбо».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самбо в СССР.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Основоположники самбо и их роль в зарождении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Самбисты - Герои Великой Отечественной войны 1941-1945 годов.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Разнообразие направлений самбо и их основные характеристики: спортивное самбо (женское, мужское), боевое самбо, пляжное самбо, прикладное самбо, демо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Общие сведения о самбо и их исторические особенности (борцовский ковер самбо, экипировка спортсмена, экипировка судьи).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сведения о правилах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отечественных самбистов на мировом уровне.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поединки по заданию на занятиях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самбо как средство укрепления здоровья, закаливания организма человека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при занятиях самбо. Дневник самонаблюдения самбиста.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самбо. Правильное питание самбиста.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Правила безопасного поведения при занятиях самбо в спортивном зале </w:t>
      </w:r>
      <w:r w:rsidRPr="00B84D2E">
        <w:lastRenderedPageBreak/>
        <w:t>(в душе, раздевалке, местах общего пользования), на открытых площадках. Форма одежды для занятий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 во время занятий самбо.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гигиены, требования к спортивной одежде (экипировке) для занятий самбо. Режим дня юного самбиста.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Выбор и подготовка места для занятий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использования спортивного инвентаря для занятий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самбо во время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занятий и активного отдыха.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на занятиях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упражнений, формирующие двигательные умения и навыки, а также технико-тактические действия самбиста.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Специально-подготовительные упражнения самбо.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7336"/>
          <w:tab w:val="left" w:pos="9002"/>
        </w:tabs>
        <w:spacing w:before="0" w:after="0" w:line="276" w:lineRule="auto"/>
        <w:ind w:firstLine="760"/>
      </w:pPr>
      <w:r w:rsidRPr="00B84D2E">
        <w:t>Акробатические элем</w:t>
      </w:r>
      <w:r>
        <w:t xml:space="preserve">енты: различные виды перекатов, </w:t>
      </w:r>
      <w:r w:rsidRPr="00B84D2E">
        <w:t>кувыркови переворотов.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Приёмы самостраховки: на спину перекатом, на бок перекатом, при падении вперёд на руки, при падении на спину через мост, на бок кувырком через плечо. Способы страховки падений преподавателем, партнёром.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приёмов в положении лёжа: удержания, переворачивания.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бросков: выведения из равновесия, броски захватом ноги (ног), подножки, подсечки, зацепы, через голову, подхваты, броски через бедро, через спину.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тактики: подвижные игры, игры-задания.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7336"/>
        </w:tabs>
        <w:spacing w:before="0" w:after="0" w:line="276" w:lineRule="auto"/>
        <w:ind w:firstLine="760"/>
      </w:pPr>
      <w:r w:rsidRPr="00B84D2E">
        <w:t>Технико-тактические основы самбо: стойки,</w:t>
      </w:r>
      <w:r w:rsidRPr="00B84D2E">
        <w:tab/>
        <w:t>дистанции, захваты,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перемещения.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Технические действия самбо в положении стоя. Выведение из равновесия: партнёра, стоящего на коленях, скручиванием, партнёра в упоре присев толчком и рывком, партнёра, стоящего на одном колене рывком, </w:t>
      </w:r>
      <w:r w:rsidRPr="00B84D2E">
        <w:lastRenderedPageBreak/>
        <w:t>скручиванием, толчком.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лёжа. Удержания: сбоку, со стороны головы, поперёк, верхом, со стороны ног. Варианты защит от удержаний. Переворачивания партнёра, стоящего в упоре на коленях и руках: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удержаний.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тактической подготовки (сковывание, маневрирование, маскировка) отрабатываются в играх-заданиях и подвижных играх.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игры, в том числе с элементами единоборств (в парах, групповые, командные, с предметами и без них), эстафеты с учетом специализации самбо.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Учебные, тренировочные и контрольные задания, игры с элементами единоборств, игры-задания, учебные схватки на выполнение изученных упражнений,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9"/>
        </w:numPr>
        <w:shd w:val="clear" w:color="auto" w:fill="auto"/>
        <w:tabs>
          <w:tab w:val="left" w:pos="1947"/>
        </w:tabs>
        <w:spacing w:before="0" w:after="0" w:line="276" w:lineRule="auto"/>
        <w:ind w:firstLine="760"/>
      </w:pPr>
      <w:r w:rsidRPr="00B84D2E">
        <w:t>Содержание модуля «Самбо»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значимость самбо, подвиги самбистов в период военных действий и достижения отечественной сборной команды страны на мировых пространствах спорта;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самбо.</w:t>
      </w:r>
    </w:p>
    <w:p w:rsidR="0028343B" w:rsidRPr="00B84D2E" w:rsidRDefault="0028343B" w:rsidP="0028343B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самостоятельно определять цели и задачи своего обучения </w:t>
      </w:r>
      <w:r w:rsidRPr="00B84D2E">
        <w:lastRenderedPageBreak/>
        <w:t>средствами самбо, развивать мотивы и интересы своей познавательной деятельности в физкультурно-спортивном направлении;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двигательные действия с планируемыми результатами в самбо, определять и корректировать способы действий в рамках предложенных условий;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и тактических действий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28343B" w:rsidRPr="00B84D2E" w:rsidRDefault="0028343B" w:rsidP="0028343B">
      <w:pPr>
        <w:pStyle w:val="23"/>
        <w:numPr>
          <w:ilvl w:val="0"/>
          <w:numId w:val="10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самбо как средства повышения функциональных возможностей основных систем организма и укрепления здоровья человека, а также обеспечения собственной безопасности и безопасности близких;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преодолевать чувство страха перед выполнением сложно координационных упражнений из положения «стоя»;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позиции, технические и тактические действия, относящиеся к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основных правил вида спорта самбо, правил участия в соревнованиях по самбо в учебной, тренировочной и соревновательной деятельности, этических норм участника соревнований;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умение правильно выполнять основные технические элементы группировки, приёмы самостраховки в различных вариантах, из различных исходных положений, в любую сторону;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технические действия самбо по образцу учителя (лучшего обучающегося), анализировать собственные действия, корректировать действия с учётом допущенных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самбо в спортивном зале, на открытых плоскостных сооружениях в различное время года;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осуществлять самоконтроль за физической нагрузкой в процессе занятий самбо, применять средства восстановления организма после физической нагрузки;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подготовленности, развития основных физических качеств и предварительной подготовки к освоению базовых технических действий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элементарные навыки и элементы техники борьбы лёжа, элементы техники способов защиты и уходов от удержаний, активные и пассивные способы защиты;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самбо;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физической подготовленности в самбо, участие в соревнованиях по самбо.</w:t>
      </w:r>
    </w:p>
    <w:p w:rsidR="0028343B" w:rsidRPr="00B84D2E" w:rsidRDefault="0028343B" w:rsidP="0028343B">
      <w:pPr>
        <w:pStyle w:val="23"/>
        <w:numPr>
          <w:ilvl w:val="0"/>
          <w:numId w:val="8"/>
        </w:numPr>
        <w:shd w:val="clear" w:color="auto" w:fill="auto"/>
        <w:tabs>
          <w:tab w:val="left" w:pos="1764"/>
        </w:tabs>
        <w:spacing w:before="0" w:after="0" w:line="276" w:lineRule="auto"/>
        <w:ind w:firstLine="760"/>
      </w:pPr>
      <w:r w:rsidRPr="00B84D2E">
        <w:t>Модуль «Гандбол».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4.2.1. Пояснительная записка модуля «Гандбол».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(далее - модуль по гандболу, гандбол)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гандбола способствуют гармоничному развитию и укреплению здоровья обучающихся, комплексно влияют на органы и системы растущего организма, укрепляя и повышая функциональный уровень всех систем организма человека. При занятиях гандболом используются самые разнообразные действия с мячом,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8038"/>
        </w:tabs>
        <w:spacing w:before="0" w:after="0" w:line="276" w:lineRule="auto"/>
        <w:ind w:firstLine="760"/>
      </w:pPr>
      <w:r w:rsidRPr="00B84D2E">
        <w:t>Систематические занятия гандболом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</w:t>
      </w:r>
      <w:r w:rsidRPr="00B84D2E">
        <w:tab/>
        <w:t>эмоционального,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психологического комфорта и залога безопасности жизни.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B84D2E">
        <w:t>Целью изучения модуля «Гандбол» является формирование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8038"/>
        </w:tabs>
        <w:spacing w:before="0" w:after="0" w:line="276" w:lineRule="auto"/>
      </w:pPr>
      <w:r w:rsidRPr="00B84D2E">
        <w:t>у обучающихся навыков общечеловеческой культуры</w:t>
      </w:r>
      <w:r w:rsidRPr="00B84D2E">
        <w:tab/>
        <w:t xml:space="preserve">и </w:t>
      </w:r>
      <w:r w:rsidRPr="00B84D2E">
        <w:lastRenderedPageBreak/>
        <w:t>социального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«гандбол».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Задачами изучения модуля «Гандбол»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средствами;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гандбола в частности;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гандболе, о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базиса,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«гандбол»;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1998"/>
        </w:tabs>
        <w:spacing w:before="0" w:after="0" w:line="276" w:lineRule="auto"/>
        <w:ind w:firstLine="760"/>
      </w:pPr>
      <w:r w:rsidRPr="00B84D2E">
        <w:t>Место и роль модуля «Гандбол».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гандболу сочетается практически со всеми базовыми видами спорта (легкая атлетика, гимнастика, спортивные игры).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600"/>
      </w:pPr>
      <w:r w:rsidRPr="00B84D2E">
        <w:t xml:space="preserve">Интеграция модуля по гандболу поможет обучающимся в освоении образовательных программ в рамках внеурочной деятельности, </w:t>
      </w:r>
      <w:r w:rsidRPr="00B84D2E">
        <w:lastRenderedPageBreak/>
        <w:t>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B84D2E">
        <w:t>Модуль «Гандбол»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гандболу с выбором различных элементов игры в гандбол,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8467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</w:t>
      </w:r>
      <w:r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2006"/>
        </w:tabs>
        <w:spacing w:before="0" w:after="0" w:line="276" w:lineRule="auto"/>
        <w:ind w:firstLine="740"/>
      </w:pPr>
      <w:r w:rsidRPr="00B84D2E">
        <w:t>Содержание модуля «Гандбол».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гандболе.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Возникновение физической культуры у древних людей. Олимпийские игры древности.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олимпизма в России. История возникновения и развития гандбола и мини-гандбола.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обучающегося и его значение. Закаливание и правила проведения закаливающих процедур.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правил безопасности и профилактики травматизма на занятиях гандболом. Правила безопасности в игровой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Первое знакомство с базовыми двигательными навыками, элементами и техническими приёмами гандбола.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игры с элементами гандбола.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игры в гандбол.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школьных соревнований по мини-гандболу.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гандболом. Способы самоконтроля за физической нагрузкой. Роль самоконтроля в учебной и соревновательной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гандболом. Правила использования спортивного инвентаря для занятий гандболом.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гандболиста.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гандболом.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гандбола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игроков в гандболе.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 и овладения техникой и тактикой игры в гандбол (мини-гандбол);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выполнения элементов из базовой подготовки гандбола (мини-гандбола): бег с различной частотой шагов, подбрасывание и ловля мяча в ходьбе, броски мяча в стену (наклонный батут) с последующей ловлей, прыжки вперед и вверх с мячом в руках, метание теннисного и гандбольного мяча в статичную цель.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передвижения гандболиста: бег, ходьба, прыжки, повороты, остановки. Основы техники держания мяча при игре в мини-гандбол (гандбол) и простейшие приёмы владения мячом.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обучение технике владения мячом во время игры в мини-гандбол : передача, ловля, броски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технические приёмы с мячом из гандбола в условиях игровой деятельности. Подводящие упражнения и элементарные формы техники игры в защите. Понятия: «стойка» и «передвижение», «противодействие нападающему, владеющему мячом».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техники игры вратаря: стойки, перемещения, ловля, гашение, отражение мячей руками и ногами, падения и броски за мячом, обманные движения. Простейшие упражнения на перемещения, ловлю и гашение.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Подвижные игры с элементами гандбола: игры, включающие элемент </w:t>
      </w:r>
      <w:r w:rsidRPr="00B84D2E">
        <w:lastRenderedPageBreak/>
        <w:t>соревнования, игры сюжетного характера, командные игры.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гандболе. Участие в соревновательной деятельности по мини-гандболу.</w:t>
      </w:r>
    </w:p>
    <w:p w:rsidR="0028343B" w:rsidRPr="00B84D2E" w:rsidRDefault="0028343B" w:rsidP="0028343B">
      <w:pPr>
        <w:pStyle w:val="23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«Гандбол»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гандболом;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гандболом.</w:t>
      </w:r>
    </w:p>
    <w:p w:rsidR="0028343B" w:rsidRPr="00B84D2E" w:rsidRDefault="0028343B" w:rsidP="0028343B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гандбола, развивать мотивы и интересы своей познавательной деятельности в физкультурно-спортивном направлении;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гандбола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принимать решения и осуществлять осознанный выбор в учебной и познавательной деятельности, при выполнении простейших техническо-тактических приёмов;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своё мнение, соблюдать нормы информационной избирательности, этики и этикета.</w:t>
      </w:r>
    </w:p>
    <w:p w:rsidR="0028343B" w:rsidRPr="00B84D2E" w:rsidRDefault="0028343B" w:rsidP="0028343B">
      <w:pPr>
        <w:pStyle w:val="23"/>
        <w:numPr>
          <w:ilvl w:val="0"/>
          <w:numId w:val="12"/>
        </w:numPr>
        <w:shd w:val="clear" w:color="auto" w:fill="auto"/>
        <w:tabs>
          <w:tab w:val="left" w:pos="2176"/>
        </w:tabs>
        <w:spacing w:before="0" w:after="0" w:line="276" w:lineRule="auto"/>
        <w:ind w:firstLine="740"/>
      </w:pPr>
      <w:r w:rsidRPr="00B84D2E">
        <w:t xml:space="preserve">При изучении модуля «Гандбол» на уровне начального </w:t>
      </w:r>
      <w:r w:rsidRPr="00B84D2E">
        <w:lastRenderedPageBreak/>
        <w:t>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исторических фактов возникновения и развития гандбола и мини</w:t>
      </w:r>
      <w:r w:rsidRPr="00B84D2E">
        <w:softHyphen/>
        <w:t>гандбола;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основных правил игры в гандбол, мини-гандбол в учебной, соревновательной и досуговой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гандболом;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соблюдение основных правил безопасности на занятиях гандболом; 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гандболом;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определять первые внешние признаки утомления и осуществлять самоконтроль за физической нагрузкой в процессе занятий гандболом;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и проводить подвижные игры с элементами гандбола во время активного отдыха и каникул;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основные виды передвижений: бег, прыжки, остановки, повороты по игровому полю, технику держания мяча при игре в мини</w:t>
      </w:r>
      <w:r w:rsidRPr="00B84D2E">
        <w:softHyphen/>
        <w:t>гандбол (гандбол) и простейшие приёмы владения мячом;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подводящие упражнения и элементарные технические приёмы игры в защите, а также основы техники игры вратаря;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взаимодействовать в парах и группах при выполнении технических действий;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 гандболе.</w:t>
      </w:r>
    </w:p>
    <w:p w:rsidR="0028343B" w:rsidRPr="00B84D2E" w:rsidRDefault="0028343B" w:rsidP="0028343B">
      <w:pPr>
        <w:pStyle w:val="23"/>
        <w:numPr>
          <w:ilvl w:val="0"/>
          <w:numId w:val="8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Модуль «Дзюдо».</w:t>
      </w:r>
    </w:p>
    <w:p w:rsidR="0028343B" w:rsidRPr="00B84D2E" w:rsidRDefault="0028343B" w:rsidP="0028343B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Пояснительная записка модуля «Дзюдо».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«Дзюдо» (далее - модуль по дзюдо, дзюдо)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Дзюдо представляет собой целостную систему физического воспитания,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Дзюдо способствует не только физическому, но и культурному, духовному развитию обучающихся, формирует вокруг себя особую атмосферу общения, увлеченности не просто видом спорта и присущими ему двигательными навыками, а собственной индивидуальной культурой, этикетом, философией, выходящей далеко за рамки спорта. Умение искусно владеть своим телом, красота бросков открывают большие возможности для активизации интереса обучающихся к дзюдо, мотивации ведения активного здорового образа жизни и способствуют всестороннему физическому, интеллектуальному, нравственному, морально</w:t>
      </w:r>
      <w:r w:rsidRPr="00B84D2E">
        <w:softHyphen/>
        <w:t>волевому развитию, их личностному и профессиональному самоопределению.</w:t>
      </w:r>
    </w:p>
    <w:p w:rsidR="0028343B" w:rsidRPr="00B84D2E" w:rsidRDefault="0028343B" w:rsidP="0028343B">
      <w:pPr>
        <w:pStyle w:val="23"/>
        <w:numPr>
          <w:ilvl w:val="0"/>
          <w:numId w:val="13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изучение модуля «Дзюдо»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«дзюдо».</w:t>
      </w:r>
    </w:p>
    <w:p w:rsidR="0028343B" w:rsidRPr="00B84D2E" w:rsidRDefault="0028343B" w:rsidP="0028343B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«Дзюдо»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общих представлений о виде спорта «дзюдо»,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и культурного фундамента у обучающегося средствами дзюдо, и создание необходимых предпосылок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«дзюдо»;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воспитание положительных качеств личности, норм коллективного взаимодействия и сотрудничества в образовательной и соревновательной </w:t>
      </w:r>
      <w:r w:rsidRPr="00B84D2E">
        <w:lastRenderedPageBreak/>
        <w:t>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13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B84D2E">
        <w:t>Место и роль модуля «Дзюдо».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«Дзюдо»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Специфика модуля по дзюдо сочетается практически со всеми базовыми видами спорта (легкая атлетика, гимнастика, спортивные игры).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дзюдо поможет обучающимся в освоении образовательных программ в рамках внеурочной деятельности, дополнительного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Модуль «Дзюдо»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дзюдо с выбором различных элементов дзюдо,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 виде дополнительных часов, выделяемых на спортивно-оздоровительную работу с обучающимися в рамках внеурочной </w:t>
      </w:r>
      <w:r w:rsidRPr="00B84D2E">
        <w:lastRenderedPageBreak/>
        <w:t>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Содержание модуля «Дзюдо».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борьбе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и развития дзюдо. Известные 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дзюдо (спортивное (олимпийское), КАТА, КАТА-группа).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ТАТАМИ, его допустимые размеры, инвентарь и оборудование для занятий дзюдо. Весовые категории.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по дзюдо (олимпийское, КАТА, КАТА- группа). Судейская коллегия, обслуживающая соревнования по дзюдо. Жесты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судьи.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Дзюдо как средство укрепления здоровья, закаливания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дзюдо. Режим дня при занятиях дзюдо. Правила личной гигиены во время занятий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дзюдо,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дзюдо со сверстниками.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Организация и проведение игр специальной направленности с элементами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собственных занятий, игр с элементами борьбы, игры своей команды и игры команды соперников.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 (быстроты, ловкости, гибкости).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борца-дзюдоиста.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её роль, назначение, средства. Комплексы специальной разминки перед соревнованиями по дзюдо. Комплексы корригирующей гимнастики с использованием специальных упражнений из арсенала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индивидуального регулирования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игры с элементами борьбы с предметами и без, эстафеты с элементами дзюдо. Эстафеты на развитие физических и специальных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дзюдо, её компоненты и разновидности.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борца- дзюдоиста.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14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</w:pPr>
      <w:r w:rsidRPr="00B84D2E">
        <w:t>Содержание модуля «Дзюдо»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15"/>
        </w:numPr>
        <w:shd w:val="clear" w:color="auto" w:fill="auto"/>
        <w:tabs>
          <w:tab w:val="left" w:pos="2187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чувства гордости за свою Родину, российский народ и историю России через достижения российских борцов-дзюдоистов и </w:t>
      </w:r>
      <w:r w:rsidRPr="00B84D2E">
        <w:lastRenderedPageBreak/>
        <w:t>национальной сборной команды страны по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</w:t>
      </w:r>
    </w:p>
    <w:p w:rsidR="0028343B" w:rsidRPr="00B84D2E" w:rsidRDefault="0028343B" w:rsidP="0028343B">
      <w:pPr>
        <w:pStyle w:val="23"/>
        <w:shd w:val="clear" w:color="auto" w:fill="auto"/>
        <w:spacing w:before="0" w:after="3" w:line="276" w:lineRule="auto"/>
      </w:pPr>
      <w:r w:rsidRPr="00B84D2E">
        <w:t>и соревновательной)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дзюдо.</w:t>
      </w:r>
    </w:p>
    <w:p w:rsidR="0028343B" w:rsidRPr="00B84D2E" w:rsidRDefault="0028343B" w:rsidP="0028343B">
      <w:pPr>
        <w:pStyle w:val="23"/>
        <w:numPr>
          <w:ilvl w:val="0"/>
          <w:numId w:val="15"/>
        </w:numPr>
        <w:shd w:val="clear" w:color="auto" w:fill="auto"/>
        <w:tabs>
          <w:tab w:val="left" w:pos="2152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15"/>
        </w:numPr>
        <w:shd w:val="clear" w:color="auto" w:fill="auto"/>
        <w:tabs>
          <w:tab w:val="left" w:pos="2191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дзюдо как средства укрепления здоровья, закаливания и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дзюдо в мире и в Российской Федерации;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дзюдо и основных правилах ведения поединков, борцовской терминологии на японском языке, весовых категориях;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дзюдо, правил личной гигиены, требований к спортивной одежде и обуви, спортивному инвентарю для занятий борьбой дзюдо;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6974"/>
        </w:tabs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</w:t>
      </w:r>
      <w:r w:rsidRPr="00B84D2E">
        <w:tab/>
        <w:t>нагрузок, показателями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сформированность основ организации самостоятельных занятий дзюдо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дзюдо;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умение составлять и выполнять комплексы общеразвивающих и </w:t>
      </w:r>
      <w:r w:rsidRPr="00B84D2E">
        <w:lastRenderedPageBreak/>
        <w:t>корригирующих упражнений, упражнений на развитие быстроты, ловкости, гибкости, специальных упражнений для формирования технических действий борца дзюдоиста, методики их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специальные упражнения из арсенала дзюдо: борцовский и гимнастический мост, передвижения на мосту, забегания на борцовском мосту, перевороты и другие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индивидуальные технические элементы (приёмы) базовой техники в партере и стойке;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учебных поединках по упрощенным правилам;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дзюдо.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4.4. Модуль «Тэг-регби».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61"/>
        </w:tabs>
        <w:spacing w:before="0" w:after="8" w:line="276" w:lineRule="auto"/>
        <w:ind w:firstLine="760"/>
      </w:pPr>
      <w:r w:rsidRPr="00B84D2E">
        <w:t>Пояснительная записка модуля «Тэг-регби».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(далее - модуль по тэг-регби, тэг-регби, регби)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способствует формированию здорового образа жизни обучающихся, знакомит их с новым для многих видом спорта регби в адаптированном бесконтактном и не травмоопасном варианте, дает возможность ребёнку выбрать для себя путь развития в командном виде спорта. Занятия тэг-регби обеспечивают постоянную двигательную активность.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Тэг-регби позволяет избирательно решать задачи обучения: в основе начального обучения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 воспитательная работа. Алгоритм обучения тэг-регби делает возможным в минимальные сроки научиться играть в тэг-регби, что позволяет комплексно воздействовать на широкий спектр физических, личностных качеств и социальных функций занимающихся.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«Тэг-регби»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регби.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«Тэг-регби»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тэг-регби, о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фундамента,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тэг-регби среди обучающихся и привлечение проявляющих повышенный интерес и способности к занятиям тэг-регби, в школьные спортивные клубы, секции, к участию в спортивных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lastRenderedPageBreak/>
        <w:t>Место и роль модуля «Тэг-регби».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доступен для освоения всеми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содержании модуля по тэг-регби специфика регби сочетается практически со всеми базовыми видами спорта (легкая атлетика, гимнастика, спортивные игры).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«Тэг-регби» поможет обучающимся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Модуль «Тэг-регби» может быть реализован в следующих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тэг-регби с выбором различных элементов тэг-регби,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82"/>
        </w:tabs>
        <w:spacing w:before="0" w:after="0" w:line="276" w:lineRule="auto"/>
        <w:ind w:firstLine="760"/>
      </w:pPr>
      <w:r w:rsidRPr="00B84D2E">
        <w:t>Содержание модуля «Тэг-регби».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регби. Правила игры в тэг-регби. Развитие регби в России. Судейская терминология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тэг-регби, в том числе самостоятельных. Форма и экипировка занимающегося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Гигиена и самоконтроль при занятиях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развития различных физических качеств регбиста.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Понятие о спортивной этике и взаимоотношениях между обучающимися. Знание игровых амплуа. Основные термины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морально-волевых качеств в процессе занятий тэг-регби: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сознательность, смелость, выдержка, решительность, настойчивость.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тэг-регби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упражнений, способы выявления и устранения технических ошибок.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подготовительных и специальных упражнений, формирующих двигательные умения и навыки во время занятий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 Перестрелка», «Веселые старты», «Регбийные салки», «Салки с передачей мяча между водящими», «Салки вдвоем», «Салки втроем», «Салки в четверках», «Салки-пятнашки», «Пятнашки с городом», «Колдунчики», «Собачки», «Собачки в квадрате», «Собачки 4 против 2» «Осалить конкретного игрока», «Осаль в цепи последнего», «Штандр регбийным мячом», «Закрой игрока и перехвати передачу», «Пионербол двумя регбийными мячами», «Выполни заданное количество передач», «Ботва», «Регбийные рыбаки и рыбки», «Тэг-регби</w:t>
      </w:r>
      <w:r w:rsidRPr="00B84D2E">
        <w:rPr>
          <w:lang w:eastAsia="en-US" w:bidi="en-US"/>
        </w:rPr>
        <w:t>3</w:t>
      </w:r>
      <w:r w:rsidRPr="00B84D2E">
        <w:rPr>
          <w:lang w:val="en-US" w:eastAsia="en-US" w:bidi="en-US"/>
        </w:rPr>
        <w:t>x</w:t>
      </w:r>
      <w:r w:rsidRPr="00B84D2E">
        <w:rPr>
          <w:lang w:eastAsia="en-US" w:bidi="en-US"/>
        </w:rPr>
        <w:t xml:space="preserve">3 </w:t>
      </w:r>
      <w:r w:rsidRPr="00B84D2E">
        <w:t>по упрощенным правилам», «Атака города», «Атака города по выбору».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владения регбийным мячом: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стойки и перемещения;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держание мяча, бег с мячом, розыгрыш мяча, прием мяча, подбор и приземление мяча;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финты;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передвижения с мячом по площадке;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мяча в парах (сбоку, снизу) стоя на месте и в движении;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в колоннах с перемещениями;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передача и ловля высоко летящего мяча;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неподвижного мяча, катящегося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взаимодействия: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 парах, в тройках, кресты, забегания, смещения, линия защиты;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с учетом игровых амплуа в команде;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быстрые переключения в действиях - от нападения к защите и от защиты к нападению.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 тэг-регби по упрощенным правилам.</w:t>
      </w:r>
    </w:p>
    <w:p w:rsidR="0028343B" w:rsidRPr="00B84D2E" w:rsidRDefault="0028343B" w:rsidP="0028343B">
      <w:pPr>
        <w:pStyle w:val="23"/>
        <w:numPr>
          <w:ilvl w:val="0"/>
          <w:numId w:val="16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Содержание модуля «Тэг-регби»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17"/>
        </w:numPr>
        <w:shd w:val="clear" w:color="auto" w:fill="auto"/>
        <w:tabs>
          <w:tab w:val="left" w:pos="2212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в процессе занятий физической культурой, игровой и соревновательной деятельности по тэг-регби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самостоятельного принятия решений и командного игрового взаимодействия;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  <w:sectPr w:rsidR="0028343B" w:rsidRPr="00B84D2E" w:rsidSect="00B84D2E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 xml:space="preserve">понимание установки на безопасный, здоровый образ жизни, наличие 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мотивации к творческому труду, работе на результат, бережному отношению к материальным и духовным ценностям.</w:t>
      </w:r>
    </w:p>
    <w:p w:rsidR="0028343B" w:rsidRPr="00B84D2E" w:rsidRDefault="0028343B" w:rsidP="0028343B">
      <w:pPr>
        <w:pStyle w:val="23"/>
        <w:numPr>
          <w:ilvl w:val="0"/>
          <w:numId w:val="17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бережное отношение к собственному здоровью и здоровью </w:t>
      </w:r>
      <w:r w:rsidRPr="00B84D2E">
        <w:lastRenderedPageBreak/>
        <w:t>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 по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по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определять наиболее эффективные способы достижения результата в учебной и игровой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занятий.</w:t>
      </w:r>
    </w:p>
    <w:p w:rsidR="0028343B" w:rsidRPr="00B84D2E" w:rsidRDefault="0028343B" w:rsidP="0028343B">
      <w:pPr>
        <w:pStyle w:val="23"/>
        <w:numPr>
          <w:ilvl w:val="0"/>
          <w:numId w:val="17"/>
        </w:numPr>
        <w:shd w:val="clear" w:color="auto" w:fill="auto"/>
        <w:tabs>
          <w:tab w:val="left" w:pos="2166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и развития регби, положительного их влияния на укрепление мира и дружбы между народами;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тэг-регби как средства укрепления здоровья, закаливания, воспитания физических качеств человека и профилактикой вредных привычек;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организовывать самостоятельные занятия по формированию культуры движений, подбирать упражнения различной направленности;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вести наблюдения за динамикой показателей физического развития, объективно оценивать 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интересно и доступно излагать знания о физической культуре и тэг-регби, грамотно пользоваться понятийным аппаратом;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осуществлять судейство соревнований по тэг-регби, владеть информационными жестами судьи.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отбирать физические упражнения по их функциональной направленности, составлять из них индивидуальные комплексы для физической подготовки регбиста;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физические упражнения для развития физических качеств, освоения технических действий в тэг-регби, применять их в игровой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приобретение навыков безопасного поведения во время занятий тэг-регби, правил личной гигиены, знание требований к спортивной одежде и </w:t>
      </w:r>
      <w:r w:rsidRPr="00B84D2E">
        <w:lastRenderedPageBreak/>
        <w:t>обуви, спортивному инвентарю регбиста;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организации самостоятельных занятий тэг-регби со сверстниками, организации и проведения со сверстниками подвижных игр средствами тэг-регби;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максимально проявлять физические способности (качества) при выполнении тестовых упражнений уровня физической подготовленности в тэг-регби.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 Модуль «Плавание».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4.5.1. Пояснительная записка модуля «Плавание».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(далее - модуль по плаванию, плавание) на уровне начального общего образования разработан для обучающихся 2-4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Плавание является одним из универсальных средств физического воспитания. Занятия плаванием имеют большое оздоровительное, воспитательное и прикладное значение, так как умение плавать является жизненно необходимым навыком каждого человека и гарантирует сохранение жизни, обеспечивает безопасность и предотвращает несчастные случаи при нахождении его в водной среде.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плавания способствуют гармоничному развитию и укреплению здоровья обучающихся,, комплексно влияют на органы и системы растущего организма, укрепляя и повышая их функциональный уровень, а также являются важным средством закаливания.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владение различными способами плавания обеспечивает у обучающихся развитие таких физических качеств, как быстрота, ловкость, гибкость, сила, выносливость.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плаванием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 xml:space="preserve">Целью изучения модуля «Плавание» является обучение плаванию как базовому жизненно необходимому навыку, формирование у обучающихся общечеловеческой культуры и социального самоопределения, </w:t>
      </w:r>
      <w:r w:rsidRPr="00B84D2E">
        <w:lastRenderedPageBreak/>
        <w:t>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плавания.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B84D2E">
        <w:t>Задачами изучения модуля «Плавание»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плавания;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важного навыка плавания и умения применять его в различных условиях;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плавании,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плавания, безопасному поведению на занятиях в бассейне, отдыхе у воды, в критических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плавания, в том числе, для самореализации и самоопределения;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плавания;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«Плавание».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Интеграция модуля по плаванию поможет обучающимся в освоении содержательных компонентов и модулей по легкой атлетике, подвижным и </w:t>
      </w:r>
      <w:r w:rsidRPr="00B84D2E">
        <w:lastRenderedPageBreak/>
        <w:t>спортивным играм, гимнастике, а также в освоении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итогам прохождения модуля по плаванию у обучающихся возможно сформировать общие представления о плавании, навыки плавания и умения применять их в различных условиях, обучить основам техники различных способов плавания, а также безопасному поведению на занятиях в бассейне, на отдыхе у воды и в критических ситуациях.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Модуль «Плавание»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во 2, 3, 4классах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Содержание модуля «Плавание».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плавании.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плавания как вида спорта в мире, в Российской Федерации, в регионе.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видов плавания (спортивное плавание, синхронное плавание, водное поло, прыжки в воду).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стилей плавания.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отечественных пловцов на мировых первенствах и Олимпийских играх.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Игры и развлечения на воде.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плаванию.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плавательных бассейнов, организованных местах купания на открытых водоемах, инвентаре и оборудованию для занятий плаванием.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плаванием как средство укрепления здоровья, закаливания организма человека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плаванием. Правила личной гигиены во время занятий плаванием.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плаванием в плавательном бассейне (в душе, раздевалке, на воде), на открытых водоемах. Форма одежды для занятий плаванием.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плаванием, купания.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(плавательной экипировке) для занятий плаванием. Режим дня юного пловца.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купания в открытом водоеме.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плаванием.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плаванием.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плавания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плавании.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на суше.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плавания.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Подготовительные упражнения для освоения с водой: упражнения для ознакомления с плотностью и сопротивлением воды, погружения в воду с головой, подныривания и открывание глаз в воде, всплывания и лежания на воде, выдохи в воду, скольжения.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плавания и развлечения на воде: игры, включающие элемент соревнования и не имеющие сюжета, игры сюжетного характера, командные игры.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Игры: на ознакомление с плотностью и сопротивлением воды, с погружением в воду с головой и открыванием глаз в воде, с всплыванием и </w:t>
      </w:r>
      <w:r w:rsidRPr="00B84D2E">
        <w:lastRenderedPageBreak/>
        <w:t>лежанием на воде, с выдохами в воду, с прыжками в воде, с мячом.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технике спортивных способов плавания - кроль на груди и кроль на спине, брасс (имитационные упражнения на суше, упражнения в воде с неподвижной опорой, с подвижной опорой, без опоры).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прыжки в воду.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Старты и повороты (имитационные упражнения на суше, упражнения в воде): упражнения для изучения старта из воды, упражнения для изучения открытого плоского поворота в кроле на груди, на спине, поворота «маятником» в брассе.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плавании.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18"/>
        </w:numPr>
        <w:shd w:val="clear" w:color="auto" w:fill="auto"/>
        <w:tabs>
          <w:tab w:val="left" w:pos="1951"/>
        </w:tabs>
        <w:spacing w:before="0" w:after="0" w:line="276" w:lineRule="auto"/>
        <w:ind w:firstLine="760"/>
      </w:pPr>
      <w:r w:rsidRPr="00B84D2E">
        <w:t>Содержание модуля «Плавание»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19"/>
        </w:numPr>
        <w:shd w:val="clear" w:color="auto" w:fill="auto"/>
        <w:tabs>
          <w:tab w:val="left" w:pos="2172"/>
        </w:tabs>
        <w:spacing w:before="0" w:after="0" w:line="276" w:lineRule="auto"/>
        <w:ind w:firstLine="76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плаванием;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плаванием.</w:t>
      </w:r>
    </w:p>
    <w:p w:rsidR="0028343B" w:rsidRPr="00B84D2E" w:rsidRDefault="0028343B" w:rsidP="0028343B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самостоятельно определять цели и задачи своего обучения средствами плавания, развивать мотивы и интересы своей познавательной деятельности в физкультурно-спортивном направлении;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умение планировать пути достижения целей с учетом наиболее эффективных способов решения задач средствами плавания в учебной, игровой, соревновательной и досуговой деятельности, соотносить двигательные действия с планируемыми результатами в плавании, определять и корректировать способы действий в рамках предложенных </w:t>
      </w:r>
      <w:r w:rsidRPr="00B84D2E">
        <w:lastRenderedPageBreak/>
        <w:t>условий;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способов плавания;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28343B" w:rsidRPr="00B84D2E" w:rsidRDefault="0028343B" w:rsidP="0028343B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значения плавания как средства повышения функциональных возможностей основных систем организма и укрепления здоровья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преодолевать чувство страха перед водой и быстро осваиваться в водной среде после прыжка и длительного погружения;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двигательные действия, относящиеся к стилям плавания: брасс, кроль на груди, кроль на спине;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правил проведения соревнований по плаванию в учебной, соревновательной и досуговой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держаться на воде в безопорном положении, лежать на воде в положениях на груди и на спине, правильно дышать, находясь в воде, работать с плавательным инвентарем;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плаванием;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правилами поведения и требованиями 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осуществлять самоконтроль за физической нагрузкой в процессе занятий плаванием, применять средства восстановления организма после физической нагрузки;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общеразвивающие специальные и имитационные упражнения на суше для повышения уровня общего физической подготовленности, развития основных физических качеств и предварительной подготовки к освоению упражнений в воде;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соревновательной деятельности внутри школьных этапов различных соревнований, фестивалей, конкурсов по плаванию;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знание и выполнение тестовых упражнений по физической подготовленности в плавании, участие в соревнованиях по плаванию.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 Модуль «Хоккей».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4.6.1. Пояснительная записка модуля «Хоккей».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(далее - модуль по хоккею, хоккей)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Хоккей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сложнокоординационных, технико-тактических действий в хоккее обеспечивает эффективное развитие физических качеств и двигательных навыков.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хоккея формируют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«Хоккей»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хоккея.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«Хоккей»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хоккею;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хоккея в частности;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общих представлений о хоккее, его истории, </w:t>
      </w:r>
      <w:r w:rsidRPr="00B84D2E">
        <w:lastRenderedPageBreak/>
        <w:t>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фундамента,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«хоккей»;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вида спорта «хоккей»;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вида спорта «хоккей», привлечение обучающихся, проявляющих повышенный интерес и способности к занятиям хоккеем,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46"/>
        </w:tabs>
        <w:spacing w:before="0" w:after="0" w:line="276" w:lineRule="auto"/>
        <w:ind w:firstLine="740"/>
      </w:pPr>
      <w:r w:rsidRPr="00B84D2E">
        <w:t>Место и роль модуля «Хоккей».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хоккею поможет обучающимся в освоении содержательных компонентов и модулей по гимнастике, легкой атлетике, подвижным и спортивным играм,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Модуль «Хоккей»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хоккею с выбором различных элементов хоккея, с учётом возраста и физической </w:t>
      </w:r>
      <w:r w:rsidRPr="00B84D2E">
        <w:lastRenderedPageBreak/>
        <w:t>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Содержание модуля «Хоккей».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хоккее.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хоккея. Легендарные отечественные хоккеисты и тренеры.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отечественной сборной команды страны на чемпионатах мира, Европы, Олимпийских играх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хоккея. Правила соревнований по виду спорта «хоккей».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Хоккейный словарь терминов и определений.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хоккейной ледовой площадки, ее допустимые размеры, инвентарь и оборудование для игры в хоккей.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  <w:sectPr w:rsidR="0028343B" w:rsidRPr="00B84D2E" w:rsidSect="000A22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>Состав команды. Функции игроков в команде (форвард (нападающий), защитник, голкипер (вратарь). Роль капитана команды.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Занятия хоккеем как средство укрепления здоровья, повышения функциональных возможностей основных систем организма и развития физических качеств. Правила подбора физических упражнений хоккеиста.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воспитания физических качеств хоккеиста. Здоровье формирующие факторы и средства.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хоккеем. Характерные травмы хоккеистов и мероприятия по их предупреждению.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Уход за хоккейным спортивным инвентарем и оборудованием.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хоккеем.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хоккея,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хоккея.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хоккеем со сверстниками.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хоккее.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воспитание физических качеств (быстроты, ловкости, гибкости).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хоккеиста, в том числе имитационные упражнения хоккеиста (в зале, на катке).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ее роль, назначение, средства. Комплексы специальной разминки перед соревнованиями по хоккею.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корригирующей гимнастики с использованием специальных хоккейных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 с учетом уровня физического развития и функционального состояния организма.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хоккея. Подвижные игры, игровые задания для формирования умений и навыков игры в хоккей. Эстафеты, направленные на воспитание физических качеств и специальных навыков.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Технические элементы хоккея при передвижении на коньках (бег, </w:t>
      </w:r>
      <w:r w:rsidRPr="00B84D2E">
        <w:lastRenderedPageBreak/>
        <w:t>повороты, торможения и остановки, старты, прыжки):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передвижение по резиновой и уплотненной снежной дорожке;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основная стойка (посадка) хоккеиста;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опорой руками на стул;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попеременным отталкиванием левой и правой ногой;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левом коньке после толчка правой ногой и наоборот; бег скользящими, короткими, шагами, спиной вперед, не отрывая коньков ото льда, спиной вперед переступанием ногами; выпады, глубокие приседания на двух ногах;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падения на колени в движении с последующим быстрым вставанием; повороты по дуге влево и вправо не отрывая коньков ото льда, по дуге толчками одной (внешней) ноги (переступанием) по дуге переступанием двух ног;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торможение «полуплугом» и «плугом», остановки;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 с места лицом вперед, из различных положений с последующими ускорениями в заданные направления;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прыжки толчком двумя ногами вперед, в сторону.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элементы владения клюшкой и шайбой (ведение, передачи, броски, удары, остановки, прием). Броски шайбы.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вратаря: основная стойка, передвижение, ловля и отбивание шайбы.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20"/>
        </w:numPr>
        <w:shd w:val="clear" w:color="auto" w:fill="auto"/>
        <w:tabs>
          <w:tab w:val="left" w:pos="1972"/>
        </w:tabs>
        <w:spacing w:before="0" w:after="0" w:line="276" w:lineRule="auto"/>
        <w:ind w:firstLine="760"/>
      </w:pPr>
      <w:r w:rsidRPr="00B84D2E">
        <w:t>Содержание модуля «Хоккей»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21"/>
        </w:numPr>
        <w:shd w:val="clear" w:color="auto" w:fill="auto"/>
        <w:tabs>
          <w:tab w:val="left" w:pos="2188"/>
        </w:tabs>
        <w:spacing w:before="0" w:after="0" w:line="276" w:lineRule="auto"/>
        <w:ind w:firstLine="760"/>
      </w:pPr>
      <w:r w:rsidRPr="00B84D2E">
        <w:t>При изучении модуля «Хоккей»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чемпионатах Европы, мира,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дисциплинированности, трудолюбия и упорства в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</w:t>
      </w:r>
    </w:p>
    <w:p w:rsidR="0028343B" w:rsidRPr="00B84D2E" w:rsidRDefault="0028343B" w:rsidP="0028343B">
      <w:pPr>
        <w:pStyle w:val="23"/>
        <w:shd w:val="clear" w:color="auto" w:fill="auto"/>
        <w:spacing w:before="0" w:after="3" w:line="276" w:lineRule="auto"/>
      </w:pPr>
      <w:r w:rsidRPr="00B84D2E">
        <w:t>общего языка и общих интересов;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8343B" w:rsidRPr="00B84D2E" w:rsidRDefault="0028343B" w:rsidP="0028343B">
      <w:pPr>
        <w:pStyle w:val="23"/>
        <w:numPr>
          <w:ilvl w:val="0"/>
          <w:numId w:val="21"/>
        </w:numPr>
        <w:shd w:val="clear" w:color="auto" w:fill="auto"/>
        <w:tabs>
          <w:tab w:val="left" w:pos="2173"/>
        </w:tabs>
        <w:spacing w:before="0" w:after="0" w:line="276" w:lineRule="auto"/>
        <w:ind w:firstLine="780"/>
      </w:pPr>
      <w:r w:rsidRPr="00B84D2E">
        <w:t>При изучении модуля «Хоккей»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обеспечение защиты и сохранности природы во время занятий физической культурой и активного отдыха;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28343B" w:rsidRPr="00B84D2E" w:rsidRDefault="0028343B" w:rsidP="0028343B">
      <w:pPr>
        <w:pStyle w:val="23"/>
        <w:numPr>
          <w:ilvl w:val="0"/>
          <w:numId w:val="21"/>
        </w:numPr>
        <w:shd w:val="clear" w:color="auto" w:fill="auto"/>
        <w:tabs>
          <w:tab w:val="left" w:pos="2178"/>
        </w:tabs>
        <w:spacing w:before="0" w:after="0" w:line="276" w:lineRule="auto"/>
        <w:ind w:firstLine="780"/>
        <w:sectPr w:rsidR="0028343B" w:rsidRPr="00B84D2E" w:rsidSect="000A22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84D2E">
        <w:t xml:space="preserve">При изучении модуля «Хоккей» на уровне начального общего образования у обучающихся будут сформированы следующие </w:t>
      </w:r>
      <w:r w:rsidRPr="00B84D2E">
        <w:lastRenderedPageBreak/>
        <w:t>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значения занятий хоккеем как средством укрепления здоровья, закаливания и воспитания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знания по истории возникновения игры в хоккей, достижениям отечественной сборной команды страны на чемпионатах мира, Европы,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представление о разновидностях хоккея и основных правилах игры в хоккей с шайбой, составе хоккейной команды, роль капитана команды и функциях игроков в команде (форвард (нападающий), защитник, голкипер (вратарь);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хоккеем, для воспитания физических качеств и двигательных способностей, индивидуальных технических элементов хоккея, методики их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безопасного поведения во время занятий хоккеем, правил личной гигиены, знание требований к спортивной одежде и обуви, спортивному инвентарю для занятий хоккеем;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основ организации самостоятельных занятий хоккеем со сверстниками, организации и проведения со сверстниками подвижных игр с элементами хоккея;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и составление комплексов общеразвивающих и корригирующих упражнений, упражнений на воспитание быстроты, ловкости, гибкости, упражнений для укрепления голеностопных суставов;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подготовительных и специальных упражнений хоккеиста в том числе имитационные упражнения хоккеиста (в зале, на катке), технические элементы хоккея в передвижении на коньках: бег, повороты, торможения и остановки, старты, прыжки;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свободного передвижения на коньках по площадке с использованием различных видов перемещений;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технических элементов владения клюшкой и шайбой (ведение, передачи, броски, удары, остановки, прием), основные способы держания клюшки (хваты) и простые тактические действия (индивидуальные и групповые), простые технические действия вратаря: основная стойка, передвижение, ловля и отбивание шайбы;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выполнение технического действия (приема) и находить способы устранения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и оценка показателей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одноклассникам, проявление культуры общения и взаимодействия, терпимости и толерантности в достижении общих целей в учебной и игровой деятельности на занятиях хоккеем.</w:t>
      </w:r>
    </w:p>
    <w:p w:rsidR="0028343B" w:rsidRPr="00B84D2E" w:rsidRDefault="0028343B" w:rsidP="0028343B">
      <w:pPr>
        <w:pStyle w:val="23"/>
        <w:numPr>
          <w:ilvl w:val="0"/>
          <w:numId w:val="22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Модуль «Футбол».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4.7.1. Пояснительная записка модуля «Футбол».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Учебный модуль «Футбол»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видов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самая популярная и доступная игра, которая является эффективным средством физического воспитания,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Футбол - командная игра, в которой каждому члену команды надо научиться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сплочённости и желание находить общий язык с партнером, а также решать конфликтные ситуации.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Систематические занятия футболом оказывают на организм обучающихся всестороннее влияние: повышают общий объём двигательной </w:t>
      </w:r>
      <w:r w:rsidRPr="00B84D2E">
        <w:lastRenderedPageBreak/>
        <w:t>активности, совершенствуют функциональную деятельность организма, обеспечивая правильное физическое развитие.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рассматривается как средство физической подготовки, освоения технической и тактической стороны игры как для мальчиков, так и для девочек, повышает умственную работоспособность, снижает заболеваемость и утомление у обучающихся, возникающее в ходе учебных занятий.</w:t>
      </w:r>
    </w:p>
    <w:p w:rsidR="0028343B" w:rsidRPr="00B84D2E" w:rsidRDefault="0028343B" w:rsidP="0028343B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Целями изучения модуля «Футбол» являются: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«футбол».</w:t>
      </w:r>
    </w:p>
    <w:p w:rsidR="0028343B" w:rsidRPr="00B84D2E" w:rsidRDefault="0028343B" w:rsidP="0028343B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2747"/>
          <w:tab w:val="left" w:pos="6218"/>
        </w:tabs>
        <w:spacing w:before="0" w:after="0" w:line="276" w:lineRule="auto"/>
        <w:ind w:firstLine="760"/>
      </w:pPr>
      <w:r w:rsidRPr="00B84D2E">
        <w:t>всестороннее</w:t>
      </w:r>
      <w:r w:rsidRPr="00B84D2E">
        <w:tab/>
        <w:t>гармоничное развитие</w:t>
      </w:r>
      <w:r w:rsidRPr="00B84D2E">
        <w:tab/>
        <w:t>детей, увеличение объёма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2747"/>
          <w:tab w:val="left" w:pos="6218"/>
          <w:tab w:val="left" w:pos="8925"/>
        </w:tabs>
        <w:spacing w:before="0" w:after="0" w:line="276" w:lineRule="auto"/>
        <w:ind w:firstLine="760"/>
      </w:pPr>
      <w:r w:rsidRPr="00B84D2E">
        <w:t>формирование</w:t>
      </w:r>
      <w:r w:rsidRPr="00B84D2E">
        <w:tab/>
        <w:t>общих представлений</w:t>
      </w:r>
      <w:r w:rsidRPr="00B84D2E">
        <w:tab/>
        <w:t>о виде спорта</w:t>
      </w:r>
      <w:r w:rsidRPr="00B84D2E">
        <w:tab/>
        <w:t>«футбол»,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обучение физическим упражнениям общеразвивающей и корригирующей направленности посредством освоения технических действий в футболе;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освоение знаний об истории и развитии футбола, основных понятиях и современных представлениях о футболе, его возможностях и значениях в процессе развития и укрепления здоровья, физическом развитии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умениям и навыкам, техническим действиям в футболе в образовательной деятельности, физкультурно-оздоровительной деятельности и при организации самостоятельных занятий по футболу;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удовлетворение индивидуальных потребностей обучающихся в занятиях </w:t>
      </w:r>
      <w:r w:rsidRPr="00B84D2E">
        <w:lastRenderedPageBreak/>
        <w:t>физической культурой и спортом средствами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 в школьные спортивные клубы, футбольные секции и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23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Место и роль модуля «Футбол».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использования в прикладных целях для увеличения объёма двигательной активности и оздоровления в повседневной жизни.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футболу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выполнению норм ГТО и участию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 спортивных мероприятиях.</w:t>
      </w:r>
    </w:p>
    <w:p w:rsidR="0028343B" w:rsidRPr="00B84D2E" w:rsidRDefault="0028343B" w:rsidP="0028343B">
      <w:pPr>
        <w:pStyle w:val="23"/>
        <w:numPr>
          <w:ilvl w:val="0"/>
          <w:numId w:val="23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Учебный модуль «Футбол»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футбола, с учётом возраста и физической подготовленности обучающихся (с соответствующей дозировкой и интенсивностью);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</w:t>
      </w:r>
      <w:r w:rsidRPr="00B84D2E">
        <w:lastRenderedPageBreak/>
        <w:t>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2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B84D2E">
        <w:t>Содержание модуля «Футбол».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футболе.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футбола, как вида спорта, в мире и в Российской Федерации.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Легендарные отечественные и зарубежные игроки, тренеры.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сборных команд страны по футболу на чемпионатах Европы, мира и Олимпийских играх.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Футбольный словарь терминов и определений. Спортивные дисциплины вида спорта «Футбол».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футбольной команды, функции игроков в команде, роль капитана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команды.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безопасности и культура поведения во время посещений соревнований по футболу, правила поведения во время занятий футболом.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Футбол, как средство укрепления здоровья, закаливания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футболом. Требование к спортивной одежде и обуви, спортивному инвентарю.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футболом.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нагрузкой, соблюдение питьевого режима.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футболом. Основы организации самостоятельных занятий футболом.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футбола со сверстниками в активной досуговой деятельности.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9026"/>
        </w:tabs>
        <w:spacing w:before="0" w:after="0" w:line="276" w:lineRule="auto"/>
        <w:ind w:left="760"/>
      </w:pPr>
      <w:r w:rsidRPr="00B84D2E">
        <w:t>Составление комплексов различной направленности:</w:t>
      </w:r>
      <w:r w:rsidRPr="00B84D2E">
        <w:tab/>
        <w:t>утренней,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корригирующей и дыхательной гимнастики, упражнений для профилактики плоскостопия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Причины возникновения ошибок при выполнении технических приёмов </w:t>
      </w:r>
      <w:r w:rsidRPr="00B84D2E">
        <w:lastRenderedPageBreak/>
        <w:t>и способы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Тестирование уровня физической и технической подготовленности в футболе.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 с мячом и без мяча. Техника передвижения и специально-беговые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развития физических качеств, технических приемов и упражнений на частоту движений ног.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без мячей и с мячами. Подвижные игры и эстафеты специальной направленности с элементами футбола.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Индивидуальные технические действия с мячом: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ведение мяча ногой - внутренней частью подъема, внешней частью подъема, средней частью подъема, внутренней стороной стопы;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развороты с мячом - подошвой, внешней стороной стопы, внутренней стороной стопы;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удары по мячу ногой - внутренней стороной стопы, средней частью подъема, внутренней частью подъема;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остановка мяча ногой - подошвой, внутренней стороной стопы;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обманные движения («финты») - «остановка» мяча ногой, «уход» в сторону.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 в парах, в тройках и тактические действия (в процессе учебной игры и соревновательной деятельности). Игра в футбол по упрощенным правилам.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игры, участие в фестивалях и соревновательных по футболу.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и технической подготовленности обучающихся в футболе.</w:t>
      </w:r>
    </w:p>
    <w:p w:rsidR="0028343B" w:rsidRPr="00B84D2E" w:rsidRDefault="0028343B" w:rsidP="0028343B">
      <w:pPr>
        <w:pStyle w:val="23"/>
        <w:numPr>
          <w:ilvl w:val="0"/>
          <w:numId w:val="24"/>
        </w:numPr>
        <w:shd w:val="clear" w:color="auto" w:fill="auto"/>
        <w:tabs>
          <w:tab w:val="left" w:pos="1969"/>
        </w:tabs>
        <w:spacing w:before="0" w:after="0" w:line="276" w:lineRule="auto"/>
        <w:ind w:firstLine="760"/>
      </w:pPr>
      <w:r w:rsidRPr="00B84D2E">
        <w:t>Содержание учебного модуля «Футбол»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25"/>
        </w:numPr>
        <w:shd w:val="clear" w:color="auto" w:fill="auto"/>
        <w:tabs>
          <w:tab w:val="left" w:pos="2190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патриотизма, чувства гордости, уважения к Отечеству через знания истории о достижениях сборных команд страны по футболу на чемпионатах мира, Европы и Олимпийских играх и современного состояния развития футбола в Российской Федерации;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уважительного отношения к сверстникам, культуры общения </w:t>
      </w:r>
      <w:r w:rsidRPr="00B84D2E">
        <w:lastRenderedPageBreak/>
        <w:t>и взаимодействия, терпимости и толерантности в достижении общих целей при совместной деятельности на принципах доброжелательности и взаимопомощи,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ситуациях, дисциплинированности, трудолюбия и упорства достижении поставленных целей;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футболу.</w:t>
      </w:r>
    </w:p>
    <w:p w:rsidR="0028343B" w:rsidRPr="00B84D2E" w:rsidRDefault="0028343B" w:rsidP="0028343B">
      <w:pPr>
        <w:pStyle w:val="23"/>
        <w:numPr>
          <w:ilvl w:val="0"/>
          <w:numId w:val="25"/>
        </w:numPr>
        <w:shd w:val="clear" w:color="auto" w:fill="auto"/>
        <w:tabs>
          <w:tab w:val="left" w:pos="214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способности понимать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футбола в учебной, игровой, соревновательной и досуговой деятельности, соотносить двигательные действия с планируемыми результатами в футболе, определять и корректировать способы действий в рамках предложенных условий;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группе.</w:t>
      </w:r>
    </w:p>
    <w:p w:rsidR="0028343B" w:rsidRPr="00B84D2E" w:rsidRDefault="0028343B" w:rsidP="0028343B">
      <w:pPr>
        <w:pStyle w:val="23"/>
        <w:numPr>
          <w:ilvl w:val="0"/>
          <w:numId w:val="25"/>
        </w:numPr>
        <w:shd w:val="clear" w:color="auto" w:fill="auto"/>
        <w:tabs>
          <w:tab w:val="left" w:pos="215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о роли и значении занятий футболом, как средством укрепления здоровья, закаливания,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личной гигиены, безопасного поведения во время занятий футболом и посещений соревнований по футболу, требования к спортивной одежде и обуви, спортивному инвентарю для занятий футболом;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навыков систематического наблюдения за своим физическим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состоянием, показателями 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самостоятельных занятий футболом, подвижных игры специальной направленности с элементами футбола со сверстниками;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комплексов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футболиста;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различных видов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индивидуальных технических приемов владения мячом: ведение, развороты, удары по мячу ногой, остановка и (или) прием мяча, обманные движения («финты»);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тактических комбинаций: в парах, в тройках и тактических действия (в процессе учебной игры и соревновательной деятельности);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подготовленности, технической подготовки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излагать правила и условия подвижных игр, игровых заданий, эстафет; участие в учебных играх и фестивалях в уменьшенных составах, на уменьшенной площадке, по упрощенным правилам;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на внутришкольном, районном, муниципальном, городском, региональном, всероссийском уровнях;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волевых, социальных качеств личности, организованности, ответственности в учебной, игровой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уважительных отношение к одноклассникам, культуры общения и взаимодействия, терпимости и толерантности в достижении общих целей в учебной и игровой деятельности на занятиях футболом.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4.8. Модуль «Фитнес-аэробика».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2010"/>
        </w:tabs>
        <w:spacing w:before="0" w:after="0" w:line="276" w:lineRule="auto"/>
        <w:ind w:firstLine="760"/>
      </w:pPr>
      <w:r w:rsidRPr="00B84D2E">
        <w:t>Пояснительная записка модуля «Фитнес-аэробика».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(далее - модуль по фитнес-аэробике)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Фитнес-аэробика является эффективным средством развития массового </w:t>
      </w:r>
      <w:r w:rsidRPr="00B84D2E">
        <w:lastRenderedPageBreak/>
        <w:t>спорта и пропаганды здорового образа жизни подрастающего поколения. В сочетании с другими видами физических упражнений фитнес-аэробика и ее элементы могут эффективно использоваться в различных формах физического воспитания обучающихся, в том числе рекреативной и кондиционной направленности. 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в общеобразовательной организации методик фитнес-аэробики гарантирует обучающимся правильное развитие функциональных систем организма, правильную осанку, легкую походку, является отличной профилактикой сколиоза и плоскостопия, формирует у обучающихся коммуникативные навыки, морально</w:t>
      </w:r>
      <w:r w:rsidRPr="00B84D2E">
        <w:softHyphen/>
        <w:t>волевые качества, закладывает основы культуры здорового образа жизни.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1945"/>
        </w:tabs>
        <w:spacing w:before="0" w:after="0" w:line="276" w:lineRule="auto"/>
        <w:ind w:firstLine="740"/>
      </w:pPr>
      <w:r w:rsidRPr="00B84D2E">
        <w:t>Целью изучения модуля «Фитнес-аэробика»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B84D2E">
        <w:t>Задачами изучения модуля «Фитнес-аэробика» являются: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4599"/>
          <w:tab w:val="left" w:pos="7441"/>
        </w:tabs>
        <w:spacing w:before="0" w:after="0" w:line="276" w:lineRule="auto"/>
        <w:ind w:firstLine="740"/>
      </w:pPr>
      <w:r w:rsidRPr="00B84D2E">
        <w:t>всестороннее гармоничное</w:t>
      </w:r>
      <w:r w:rsidRPr="00B84D2E">
        <w:tab/>
        <w:t>развитие детей,</w:t>
      </w:r>
      <w:r w:rsidRPr="00B84D2E">
        <w:tab/>
        <w:t>увеличение объёма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знаний о физической культуре и спорте в целом, истории развития фитнес-аэробики в частности;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различных видов фитнес- аэробики;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7441"/>
        </w:tabs>
        <w:spacing w:before="0" w:after="0" w:line="276" w:lineRule="auto"/>
        <w:ind w:firstLine="740"/>
      </w:pPr>
      <w:r w:rsidRPr="00B84D2E">
        <w:t>воспитание положительных качеств личности,</w:t>
      </w:r>
      <w:r w:rsidRPr="00B84D2E">
        <w:tab/>
        <w:t>норм коллективного</w:t>
      </w:r>
    </w:p>
    <w:p w:rsidR="0028343B" w:rsidRPr="00B84D2E" w:rsidRDefault="0028343B" w:rsidP="0028343B">
      <w:pPr>
        <w:pStyle w:val="23"/>
        <w:shd w:val="clear" w:color="auto" w:fill="auto"/>
        <w:spacing w:before="0" w:after="3" w:line="276" w:lineRule="auto"/>
      </w:pPr>
      <w:r w:rsidRPr="00B84D2E">
        <w:t>взаимодействия и сотрудничества средствами фитнес-аэробики;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вида спорта «фитнес-аэробика» среди детей и вовлечение большого количества обучающихся в занятия фитнес-аэробикой;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способствование развитию у обучающихся творческих способностей;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«Фитнес-аэробика».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фитнес-аэробике сочетается практически со всеми базовыми видами спорта (легкая атлетика, гимнастика, спортивные игры).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фитнес-аэробике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Модуль «Фитнес-аэробика»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фитнес-аэробике с выбором различных элементов в фитнес-аэробике,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2002"/>
        </w:tabs>
        <w:spacing w:before="0" w:after="0" w:line="276" w:lineRule="auto"/>
        <w:ind w:firstLine="740"/>
      </w:pPr>
      <w:r w:rsidRPr="00B84D2E">
        <w:t>Содержание модуля «Фитнес-аэробика».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фитнес-аэробике.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развития фитнеса и фитнес-аэробики (как молодого вида спорта) в России.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Классификация видов фитнес-аэробики, современные тенденции её развития.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Требования безопасности при организации занятий фитнес-аэробикой в хореографическом зале. Воспитание морально-волевых качеств во время занятий фитнес-аэробикой.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одежды и обуви для занятий фитнес-аэробикой.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упражнений фитнес-аэробики, определение последовательности их выполнения.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обучающихся в фитнес- аэробике.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Изучение техники двигательных действий (элементов) фитнес-аэробики, акробатических упражнений, изученные на уровне начального общего образования. Классическая аэробика: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элементы низкой интенсивности, простейшие шаги и соединения шагов, базовые элементы без смены лидирующей ноги (унилатеральные); базовые элементы со сменой лидирующей ноги (билатеральные); сочетание маршевых и синкопированных элементов; сочетание маршевых и лифтовых элементов; основные движения руками;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выполнение упражнений без музыкального сопровождения и с ним; выполнение комбинации классической аэробики.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Степ-аэробика: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/>
      </w:pPr>
      <w:r w:rsidRPr="00B84D2E">
        <w:t>базовые элементы без смены лидирующей ноги (унилатеральные); сочетание маршевых и синкопированных элементов; сочетание маршевых и лифтовых элементов; движения руками;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упражнений и комплексов степ-аэробики с музыкальным сопровождением и без него;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Хореографическая и музыкальная подготовка.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Хореографическая подготовка (базовые упражнения классического экзерсиса), воспитание эмоциональности и красоты движений, воспитание </w:t>
      </w:r>
      <w:r w:rsidRPr="00B84D2E">
        <w:lastRenderedPageBreak/>
        <w:t>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:rsidR="0028343B" w:rsidRPr="00B84D2E" w:rsidRDefault="0028343B" w:rsidP="0028343B">
      <w:pPr>
        <w:pStyle w:val="23"/>
        <w:numPr>
          <w:ilvl w:val="0"/>
          <w:numId w:val="26"/>
        </w:numPr>
        <w:shd w:val="clear" w:color="auto" w:fill="auto"/>
        <w:tabs>
          <w:tab w:val="left" w:pos="1942"/>
        </w:tabs>
        <w:spacing w:before="0" w:after="0" w:line="276" w:lineRule="auto"/>
        <w:ind w:firstLine="760"/>
      </w:pPr>
      <w:r w:rsidRPr="00B84D2E">
        <w:t>Содержание модуля «Фитнес-аэробика»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27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воспитание патриотизма, уважения к Отечеству через знание истории и современного состояния развития фитнес-аэробики, включая региональный, всероссийский и международный уровни;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фитнес-аэробики;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фитнес- аэробике;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ситуациях и условиях, способность к самостоятельной, творческой и ответственной деятельности средствами фитнес-аэробики.</w:t>
      </w:r>
    </w:p>
    <w:p w:rsidR="0028343B" w:rsidRPr="00B84D2E" w:rsidRDefault="0028343B" w:rsidP="0028343B">
      <w:pPr>
        <w:pStyle w:val="23"/>
        <w:numPr>
          <w:ilvl w:val="0"/>
          <w:numId w:val="27"/>
        </w:numPr>
        <w:shd w:val="clear" w:color="auto" w:fill="auto"/>
        <w:tabs>
          <w:tab w:val="left" w:pos="2146"/>
        </w:tabs>
        <w:spacing w:before="0" w:after="0" w:line="276" w:lineRule="auto"/>
        <w:ind w:firstLine="740"/>
      </w:pPr>
      <w:r w:rsidRPr="00B84D2E">
        <w:t>При изучении модуля «Фитнес-аэробики»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умения контролировать и оценивать учебные действия, собственную деятельность, распределять нагрузку и отдых в процессе ее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вести дискуссию, обсуждать содержание и результаты совместной деятельности, формулировать, аргументировать и отстаивать своё мнение;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по фитнес-аэробике;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осанки.</w:t>
      </w:r>
    </w:p>
    <w:p w:rsidR="0028343B" w:rsidRPr="00B84D2E" w:rsidRDefault="0028343B" w:rsidP="0028343B">
      <w:pPr>
        <w:pStyle w:val="23"/>
        <w:numPr>
          <w:ilvl w:val="0"/>
          <w:numId w:val="27"/>
        </w:numPr>
        <w:shd w:val="clear" w:color="auto" w:fill="auto"/>
        <w:tabs>
          <w:tab w:val="left" w:pos="2175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развития фитнес-аэробики в мире и России; 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фитнес- аэробикой;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технику выполнения упражнений фитнес- аэробики и находить способы устранения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базовых элементов классической и степ-аэробики низкой и высокой интенсивности со сменой (и без смены) лидирующей ноги;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последовательности выполнения упражнений фитнес-аэробики;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сочетать маршевые и лифтовые элементы, основные движения при составлении комплекса фитнес-аэробики;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комплексы на 8-16-32 счета из различных видов фитнес- аэробики с предметами и без, с музыкальным сопровождением и без него;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терминологией из основных видов фитнес-аэробики и конкретные разучиваемые простые упражнения этих видов, их функциональный смысл и направленность действий.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4.9. Модуль «Спортивная борьба».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Пояснительная записка модуля «Спортивная борьба».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(далее - модуль по спортивной борьбе, спортивная борьба)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</w:t>
      </w:r>
      <w:r w:rsidRPr="00B84D2E">
        <w:softHyphen/>
        <w:t>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направленности, что обеспечивает эффективное развитие физических качеств и двигательных навыков.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76" w:lineRule="auto"/>
        <w:ind w:firstLine="760"/>
      </w:pPr>
      <w:r w:rsidRPr="00B84D2E">
        <w:t>Целью изучение модуля «Спортивная борьба»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«спортивная борьба».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lastRenderedPageBreak/>
        <w:t>Задачами изучения модуля «Спортивная борьба»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«спортивная борьба»,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спортивной борьбе;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спортивной борьбы, и создание необходимых предпосылок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«спортивная борьба»;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спортивной борьбы;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спортивной борьбы среди подрастающего поколения, привлечение обучающихся, проявляющих повышенный интерес и способности к занятиям спортивной борьбой, в школьные спортивные клубы, секции, к участию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Место и роль модуля «Спортивная борьба».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спортивной борьбе сочетается практически со всеми базовыми видами спорта (легкая атлетика, гимнастика, спортивные игры).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по спортивной борьбе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Модуль «Спортивная борьба»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элементов борьбы,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2001"/>
        </w:tabs>
        <w:spacing w:before="0" w:after="0" w:line="276" w:lineRule="auto"/>
        <w:ind w:firstLine="740"/>
      </w:pPr>
      <w:r w:rsidRPr="00B84D2E">
        <w:t>Содержание модуля «Спортивная борьба».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спортивной борьбе.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История</w:t>
      </w:r>
      <w:r w:rsidRPr="00B84D2E">
        <w:tab/>
        <w:t>зарождения</w:t>
      </w:r>
      <w:r w:rsidRPr="00B84D2E">
        <w:tab/>
        <w:t>и развития</w:t>
      </w:r>
      <w:r w:rsidRPr="00B84D2E">
        <w:tab/>
        <w:t>спортивной</w:t>
      </w:r>
      <w:r w:rsidRPr="00B84D2E">
        <w:tab/>
        <w:t>борьбы.</w:t>
      </w:r>
      <w:r w:rsidRPr="00B84D2E">
        <w:tab/>
        <w:t>Известные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спортивной борьбы (вольная, греко-римская, женская вольная).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Размеры</w:t>
      </w:r>
      <w:r w:rsidRPr="00B84D2E">
        <w:tab/>
        <w:t>борцовского</w:t>
      </w:r>
      <w:r w:rsidRPr="00B84D2E">
        <w:tab/>
        <w:t>ковра, его</w:t>
      </w:r>
      <w:r w:rsidRPr="00B84D2E">
        <w:tab/>
        <w:t>допустимые</w:t>
      </w:r>
      <w:r w:rsidRPr="00B84D2E">
        <w:tab/>
        <w:t>размеры,</w:t>
      </w:r>
      <w:r w:rsidRPr="00B84D2E">
        <w:tab/>
        <w:t>инвентарь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 оборудование для занятий спортивной борьбой. Весовые категории.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Основные правила соревнований по спортивной борьбе (вольная, греко</w:t>
      </w:r>
      <w:r w:rsidRPr="00B84D2E">
        <w:softHyphen/>
        <w:t>римская). Судейская коллегия, обслуживающая соревнования по спортивной борьбе. Жесты судьи.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спортивной борьбе.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Спортивная борьба как средство укрепления здоровья, закаливания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спортивной борьбой. Режим дня при занятиях борьбой. Правила личной гигиены во время занятий спортивной борьбой.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спортивной борьбой.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спортивной борьбой.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спортивной борьбы,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спортивной борьбой со сверстниками.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спортивной борьбы.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собственной собственных занятий, игр с элементами борьбы, игры своей команды и игры команды соперников.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борца.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её роль, назначение, средства. Комплексы специальной разминки перед соревнованиями по спортивной борьбе. Комплексы корригирующей гимнастики с использованием специальных упражнений из арсенала спортивной борьбы.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игры с элементами борьбы с предметами и без, эстафеты с элементами спортивной борьбы. Эстафеты на развитие физических и специальных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спортивной борьбе, её компоненты и разновидности.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«Спортивная борьба»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29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 и национальной сборной команды страны по спортивной борьбе;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спортивной борьбы;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спортивной борьбе;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спортивной борьбы.</w:t>
      </w:r>
    </w:p>
    <w:p w:rsidR="0028343B" w:rsidRPr="00B84D2E" w:rsidRDefault="0028343B" w:rsidP="0028343B">
      <w:pPr>
        <w:pStyle w:val="23"/>
        <w:numPr>
          <w:ilvl w:val="0"/>
          <w:numId w:val="29"/>
        </w:numPr>
        <w:shd w:val="clear" w:color="auto" w:fill="auto"/>
        <w:tabs>
          <w:tab w:val="left" w:pos="2163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обеспечение защиты и сохранности природы во время активного отдыха </w:t>
      </w:r>
      <w:r w:rsidRPr="00B84D2E">
        <w:lastRenderedPageBreak/>
        <w:t>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2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спортивной борьбой как средством укрепления здоровья, закаливания и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спортивной борьбы в мире и в Российской Федерации;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спортивной борьбы и основных правилах ведения поединков, борцовской терминологии, весовых категориях;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спортивной борьбой, правил личной гигиены, требований к спортивной одежде и обуви, спортивному инвентарю для занятий борьбой;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спортивной борьбой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спортивной борьбы;</w:t>
      </w:r>
    </w:p>
    <w:p w:rsidR="0028343B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борца, методики их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lastRenderedPageBreak/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индивидуальные технические элементы (приёмы) базовой техники в партере и полустойке;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участие в учебных поединках по упрощенным правилам; 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спортивной борьбе.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08"/>
      </w:pPr>
      <w:r w:rsidRPr="00B84D2E">
        <w:t>4.10. Модуль «Флорбол».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4.10.1. Пояснительная записка модуля «Флорбол».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Модуль «Флорбол» (далее - модуль по флорболу, флорбол)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Флорбол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Выполнение сложнокоординационных, технико-тактических действий 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развитие физических качеств (быстроты, ловкости, выносливости, силы и гибкости) и двигательных навыков. Флорбол как средство воспитания, формирует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</w:t>
      </w:r>
      <w:r w:rsidRPr="00B84D2E">
        <w:lastRenderedPageBreak/>
        <w:t>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Целью изучение модуля «Флорбол» является формирование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3963"/>
          <w:tab w:val="left" w:pos="8610"/>
        </w:tabs>
        <w:spacing w:before="0" w:after="0" w:line="276" w:lineRule="auto"/>
      </w:pPr>
      <w:r w:rsidRPr="00B84D2E">
        <w:t>у обучающихся навы</w:t>
      </w:r>
      <w:r>
        <w:t>ков</w:t>
      </w:r>
      <w:r>
        <w:tab/>
        <w:t>общечеловеческой культуры и</w:t>
      </w:r>
      <w:r w:rsidRPr="00B84D2E">
        <w:t>социальногосамоопределения,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«флорбол».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Задачами изучения модуля «Флорбол» являются:*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3963"/>
          <w:tab w:val="left" w:pos="8615"/>
        </w:tabs>
        <w:spacing w:before="0" w:after="0" w:line="276" w:lineRule="auto"/>
        <w:ind w:firstLine="760"/>
      </w:pPr>
      <w:r w:rsidRPr="00B84D2E">
        <w:t>формирование общих</w:t>
      </w:r>
      <w:r w:rsidRPr="00B84D2E">
        <w:tab/>
        <w:t>представлений о виде спорта</w:t>
      </w:r>
      <w:r w:rsidRPr="00B84D2E">
        <w:tab/>
        <w:t>«флорбол»,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флорболу;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флорбола, и создание необходимых предпосылок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приемами вида спорта «флорбол»;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флорбола;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популяризация флорбола среди подрастающего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lastRenderedPageBreak/>
        <w:t>Место и роль модуля «Флорбол».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«Флорбол»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Интеграция модуля «Флорбол» поможет обучающимся в освоении содержательных компонентов и модулей по гимнастике, легкой атлетике, спортивным играм, подготовке и проведении спортивных мероприятий,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Модуль «Флорбол»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105"/>
        </w:tabs>
        <w:spacing w:before="0" w:after="0" w:line="276" w:lineRule="auto"/>
        <w:ind w:firstLine="740"/>
      </w:pPr>
      <w:r w:rsidRPr="00B84D2E">
        <w:t>Содержание модуля «Флорбол».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флорболе.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флорбола. Известные отечественные флорболисты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Разновидности флорбола (малый флорбол - 3 на 3, классический флорбол - 5 на 5 полевых игроков).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флорбольной площадки, ее допустимые размеры, инвентарь и оборудование для игры во флорбол.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игры во флорбол. Судейская коллегия, обслуживающая соревнования по флорболу. Жесты судьи.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Флорбольный словарь терминов и определений.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 как средство укрепления здоровья, закаливания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флорболом. Режим дня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при занятиях флорболом. Правила личной гигиены во время занятий флорболом.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флорбольным спортивным инвентарем и оборудованием.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флорболом.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флорболом со сверстниками.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флорбола.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анализа собственной игры, игры своей команды и игры команды соперников.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и специальной физической подготовке.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флорболиста.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ее роль, назначение, средства. Комплексы специальной разминки перед соревнованиями по флорболу. Комплексы корригирующей гимнастики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 использованием специальных флорбольных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флорбола. Эстафеты на развитие физических и специальных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перемещения флорболиста (различные способы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обеганием соперника, прокидкой или пробросом мяча, с помощью элементов дриблинга, при помощи обманных движений (финтов). Отбор мяча (в момент приема и во время ведения): выбивание 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стойка (высокая, средняя, низкая);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элементы техники перемещения (приставными шагами, стоя на коленях, на коленях толчком одной или двумя руками от пола, отталкиванием ногой от </w:t>
      </w:r>
      <w:r w:rsidRPr="00B84D2E">
        <w:lastRenderedPageBreak/>
        <w:t>пола со стойки на колене, смешанный тип);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элементы техники противодействия и овладения мячом (парирование - отбивание мяча ногой, рукой, туловищем, головой, ловля - одной или двумя руками, накрывание);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элементы техники нападения (передача мяча рукой).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- от нападения к защите и от защиты к нападению.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во флорбол. Упрощенные игры в технико-тактической подготовке флорболистов.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30"/>
        </w:numPr>
        <w:shd w:val="clear" w:color="auto" w:fill="auto"/>
        <w:tabs>
          <w:tab w:val="left" w:pos="2095"/>
        </w:tabs>
        <w:spacing w:before="0" w:after="0" w:line="276" w:lineRule="auto"/>
        <w:ind w:firstLine="760"/>
      </w:pPr>
      <w:r w:rsidRPr="00B84D2E">
        <w:t>Содержание модуля «Флорбол»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31"/>
        </w:numPr>
        <w:shd w:val="clear" w:color="auto" w:fill="auto"/>
        <w:tabs>
          <w:tab w:val="left" w:pos="2311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национальной сборной команды страны по флорболу;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флорбола;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флорболу;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дисциплинированности, трудолюбия и упорства достижении </w:t>
      </w:r>
      <w:r w:rsidRPr="00B84D2E">
        <w:lastRenderedPageBreak/>
        <w:t>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флорбола.</w:t>
      </w:r>
    </w:p>
    <w:p w:rsidR="0028343B" w:rsidRPr="00B84D2E" w:rsidRDefault="0028343B" w:rsidP="0028343B">
      <w:pPr>
        <w:pStyle w:val="23"/>
        <w:numPr>
          <w:ilvl w:val="0"/>
          <w:numId w:val="31"/>
        </w:numPr>
        <w:shd w:val="clear" w:color="auto" w:fill="auto"/>
        <w:tabs>
          <w:tab w:val="left" w:pos="2306"/>
        </w:tabs>
        <w:spacing w:before="0" w:after="0" w:line="276" w:lineRule="auto"/>
        <w:ind w:firstLine="740"/>
      </w:pPr>
      <w:r w:rsidRPr="00B84D2E">
        <w:t>При изучении модуля «Флорбол»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</w:t>
      </w:r>
    </w:p>
    <w:p w:rsidR="0028343B" w:rsidRPr="00B84D2E" w:rsidRDefault="0028343B" w:rsidP="0028343B">
      <w:pPr>
        <w:pStyle w:val="23"/>
        <w:shd w:val="clear" w:color="auto" w:fill="auto"/>
        <w:spacing w:before="0" w:after="3" w:line="276" w:lineRule="auto"/>
      </w:pPr>
      <w:r w:rsidRPr="00B84D2E">
        <w:t>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31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игры во флорбол в мире и в Российской Федерации;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разновидностях флорбола и основных правилах вида спорта «флорбол», флорбольной терминологии, составе флорбольной команды, роль капитана команды и функциях игроков в команде (форвард (нападающий), защитник, голкипер (вратарь);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флорболиста, методики их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стойка, элементы техники перемещения, элементы техники противодействия и овладения мячом, элементы техники нападения;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выполнение технического действия (приема) и находить способы устранения ошибок;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выполнять контрольно-тестовых упражнений по общей и </w:t>
      </w:r>
      <w:r w:rsidRPr="00B84D2E">
        <w:lastRenderedPageBreak/>
        <w:t>специальной физической подготовке и оценивать показатели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флорболом.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 Модуль «Легкая атлетика».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4.11.1. Пояснительная записка модуля «Легкая атлетика».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«Легкая атлетика» (далее - модуль по легкой атлетике, легкая атлетика)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имеют большое оздоровительное, воспитательное и прикладное значение, так как владение основами техники бега, прыжков и метаний является жизненно необходимыми навыками каждого человека. Легкоатлетические дисциплины 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 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28343B" w:rsidRPr="00B84D2E" w:rsidRDefault="0028343B" w:rsidP="0028343B">
      <w:pPr>
        <w:pStyle w:val="23"/>
        <w:numPr>
          <w:ilvl w:val="0"/>
          <w:numId w:val="3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 xml:space="preserve"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</w:t>
      </w:r>
      <w:r w:rsidRPr="00B84D2E">
        <w:lastRenderedPageBreak/>
        <w:t>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28343B" w:rsidRPr="00B84D2E" w:rsidRDefault="0028343B" w:rsidP="0028343B">
      <w:pPr>
        <w:pStyle w:val="23"/>
        <w:numPr>
          <w:ilvl w:val="0"/>
          <w:numId w:val="32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«Легкая атлетика»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легкой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технических навыков бега, прыжков, метаний и умения применять их в различных условиях;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различных видах легкой 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бега, прыжков и метаний, безопасному поведению на занятиях на стадионе (спортивной площадке), в легкоатлетическом 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различных видов легкой атлетики с общеразвивающей и корригирующей направленностью;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легкой атлетики, в том числе, для самореализации и самоопределения;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различных видов легкой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легкой атлетики в общеобразовательных организациях, 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одаренных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32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«Легкая атлетика».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«Легкая атлетика» доступен для освоения всем обучающимся, </w:t>
      </w:r>
      <w:r w:rsidRPr="00B84D2E">
        <w:lastRenderedPageBreak/>
        <w:t>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 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</w:t>
      </w:r>
      <w:r w:rsidRPr="00B84D2E">
        <w:softHyphen/>
        <w:t>спортивного комплекса «Готов к труду и обороне» (ГТО) и участию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32"/>
        </w:numPr>
        <w:shd w:val="clear" w:color="auto" w:fill="auto"/>
        <w:tabs>
          <w:tab w:val="left" w:pos="2082"/>
        </w:tabs>
        <w:spacing w:before="0" w:after="0" w:line="276" w:lineRule="auto"/>
        <w:ind w:firstLine="760"/>
      </w:pPr>
      <w:r w:rsidRPr="00B84D2E">
        <w:t>Модуль «Легкая атлетика»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32"/>
        </w:numPr>
        <w:shd w:val="clear" w:color="auto" w:fill="auto"/>
        <w:tabs>
          <w:tab w:val="left" w:pos="2107"/>
        </w:tabs>
        <w:spacing w:before="0" w:after="0" w:line="276" w:lineRule="auto"/>
        <w:ind w:firstLine="760"/>
      </w:pPr>
      <w:r w:rsidRPr="00B84D2E">
        <w:t>Содержание модуля «Легкая атлетика».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легкой атлетике.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сведения из истории возникновения и развития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(бег, прыжки, метания, спортивная ходьба).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правила проведения соревнований по легкой атлетике (бег, прыжки, метания).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Игры и развлечения при проведении занятий по легкой атлетике.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легкой атлетике.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стадиона и легкоатлетического манежа.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легкой атлетикой (бегом) как средство укрепления здоровья, закаливания организма человека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легкой атлетикой.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 во время занятий легкой атлетикой.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легкой атлетикой на стадионе, в легкоатлетическом манеже (спортивном зале) и на местности.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Форма одежды для занятий различными видами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легкой атлетикой.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(легкоатлетической экипировки) для занятий различными видами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легкоатлета.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занятий легкой атлетикой на стадионе, вне стадиона, в легкоатлетическом манеже (спортивном зале).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различными видами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различными видами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бега, прыжков и метаний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беге, прыжках и метаниях.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в различных видах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на развитие физических качеств, характерных для различных видов легкой атлетики.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различных видов легкой атлетики (на стадионе, в легкоатлетическом манеже (спортивном зале):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>игры, включающие элемент соревнования и не имеющие сюжета; игры сюжетного характера; командные игры; беговые эстафеты;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 xml:space="preserve">сочетание беговых и прыжковых дисциплин; сочетание беговых видов и </w:t>
      </w:r>
      <w:r w:rsidRPr="00B84D2E">
        <w:lastRenderedPageBreak/>
        <w:t>видов метаний; сочетание прыжков и метаний; сочетание бега, прыжков и метаний.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соревновательной деятельности в различных видах легкой атлетики, построенной по принципу эстафет в различных видах легкой атлетики с сочетанием элементов бега, прыжков и метаний.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33"/>
        </w:numPr>
        <w:shd w:val="clear" w:color="auto" w:fill="auto"/>
        <w:tabs>
          <w:tab w:val="left" w:pos="2076"/>
        </w:tabs>
        <w:spacing w:before="0" w:after="0" w:line="276" w:lineRule="auto"/>
        <w:ind w:firstLine="760"/>
      </w:pPr>
      <w:r w:rsidRPr="00B84D2E"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34"/>
        </w:numPr>
        <w:shd w:val="clear" w:color="auto" w:fill="auto"/>
        <w:tabs>
          <w:tab w:val="left" w:pos="2297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 Европы и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 в решении проблем в процессе занятий физической культурой, игровой и соревновательной деятельности по легкой атлетике;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легкой атлетикой;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легкой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8343B" w:rsidRPr="00B84D2E" w:rsidRDefault="0028343B" w:rsidP="0028343B">
      <w:pPr>
        <w:pStyle w:val="23"/>
        <w:numPr>
          <w:ilvl w:val="0"/>
          <w:numId w:val="34"/>
        </w:numPr>
        <w:shd w:val="clear" w:color="auto" w:fill="auto"/>
        <w:tabs>
          <w:tab w:val="left" w:pos="2304"/>
        </w:tabs>
        <w:spacing w:before="0" w:after="0" w:line="276" w:lineRule="auto"/>
        <w:ind w:firstLine="740"/>
      </w:pPr>
      <w:r w:rsidRPr="00B84D2E">
        <w:lastRenderedPageBreak/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34"/>
        </w:numPr>
        <w:shd w:val="clear" w:color="auto" w:fill="auto"/>
        <w:tabs>
          <w:tab w:val="left" w:pos="2323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роли и значении занятий легкой атлетикой для укрепления здоровья, закаливания и развития физических качеств;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 развития легкой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различных видах бега, прыжков и метаний, их сходстве и различиях, простейших правилах проведения соревнований по легкой атлетикой;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сформированность навыков: безопасного поведения во время тренировок </w:t>
      </w:r>
      <w:r w:rsidRPr="00B84D2E">
        <w:lastRenderedPageBreak/>
        <w:t>и соревнований по легкой атлетике и в повседневной жизни, личной гигиены при занятиях легкой атлетикой;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самостоятельно простейшие комплексы общеразвивающих, специальных и имитационных упражнений для занятий различными видами легкой атлетики;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технические элементы легкоатлетических упражнений (бег, прыжки, метания);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и проводить подвижные игры, эстафеты с элементами легкой атлетики во время активного отдыха и каникул;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определять внешние признаки утомления во время занятий легкой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атлеткой, особенно в беговых видах;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тестовые упражнения по физической подготовленности в беге, прыжках и метаниях.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4.12. Модуль «Подвижные шахматы».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«Подвижные шахматы».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(далее - модуль по подвижным шахматам, шахматы) на уровне начального общего образования разработан для обучающихся 1-2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образовательной деятельности шахматная игра обладает богатейшим образовательным, воспитательным, спортивным, культурным, духовным и коммуникативным потенциалом. Шахматы развивают логику, требуют концентрации внимания, быстроты принятия решений - все эти качества присущи подвижным играм, которые можно использовать для ознакомления детей с основами шахматной игры.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«Подвижные шахматы», разработанный на основе обычных подвижных игр и эстафет, позволяет изучать правила шахматной игры непосредственно на уроках физической культуры в образовательных организациях. Эстафеты и игры с шахматной тематикой могут включаться в стандартные уроки. Этого достаточно, чтобы обучающиеся овладевали базовыми сведениями о шахматах непосредственно на уроках физической культуры, играя в подвижные игры на большой напольной шахматной доске. Правильная организация урока физической культуры с включением шахматных </w:t>
      </w:r>
      <w:r w:rsidRPr="00B84D2E">
        <w:lastRenderedPageBreak/>
        <w:t>понятий в эстафеты и подвижные игры делает урок увлекательным и запоминающимся. Предусмотрены также дальнейшие занятия шахматами в обычных классах.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шахматами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Цель изучения модуля «Подвижные шахматы» заключается в овладении обучающимися основами шахматной игры как полезным жизненным навыком, формировании у обучающихся стремления к познанию мировых культурных достижений и социальному самоопределению, ведению здорового образа жизни и интеллектуальному развитию с использованием средств вида спорта «шахматы».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144"/>
        </w:tabs>
        <w:spacing w:before="0" w:after="0" w:line="276" w:lineRule="auto"/>
        <w:ind w:left="760"/>
      </w:pPr>
      <w:r w:rsidRPr="00B84D2E">
        <w:t>Задачами изучения модуля «Подвижные шахматы» являются: массовое вовлечение обучающихся, в шахматную игру и приобщение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их к шахматной культуре;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и познавательной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и умственных качеств, повышение функциональных возможностей их организма;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приобретению знаний из истории развития шахмат, основ шахматной игры, получению знаний о возможностях шахматных фигур, особенностях их взаимодействия;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вкладе советских и российских спортсменов-шахматистов в мировой спорт;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шахматном спорте, истории шахмат, усвоение правил поведения во время шахматных турниров, включая правила безопасности;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потребности повышать свой культурный уровень, в том числе через занятия шахматами для самореализации и самоопределения;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устойчивой мотивации к интеллектуальным видам спорта;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развитие положительной мотивации и устойчивого учебно-познавательного интереса к изучению шахмат и учебному предмету </w:t>
      </w:r>
      <w:r w:rsidRPr="00B84D2E">
        <w:lastRenderedPageBreak/>
        <w:t>«Физическая культура», удовлетворение индивидуальных потребностей, обучающихся в занятиях физической культурой и спортом через изучение шахматной игры;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шахмат в общеобразовательных организациях,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шахматного спорта.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«Подвижные шахматы».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предполагает доступность освоения учебного материала по шахматам всеми обучающихся,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по подвижным шахматам формирует специальные компетенции обучающихся для получения первоначальных знаний о шахматах как о виде спорта, формирования умений и навыков для ведения борьбы в шахматной партии, овладения техническими приёмами и базовыми сведениями по тактике и стратегии, улучшает возможности по развитию памяти и логики, повышения физической и умственной работоспособности.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подвижным шахматам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</w:t>
      </w:r>
      <w:r w:rsidRPr="00B84D2E">
        <w:softHyphen/>
        <w:t>спортивной направленности, деятельности школьных спортивных клубов и участии в спортивных мероприятиях.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Модуль «Подвижные шахматы»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шахматам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 классе - 34 часа).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 классе - 34 часа).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108"/>
        </w:tabs>
        <w:spacing w:before="0" w:after="0" w:line="276" w:lineRule="auto"/>
        <w:ind w:firstLine="760"/>
      </w:pPr>
      <w:r w:rsidRPr="00B84D2E">
        <w:t>Содержание модуля «Подвижные шахматы».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шахматах.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шахмат как вида спорта в мире, в Российской Федерации, в регионе. Достижения отечественных шахматистов на мировых первенствах и Всемирных шахматных олимпиадах.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Характеристика видов шахмат (классические, быстрые, шахматная композиция, компьютерные шахматы, игра в интернете).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сведения о теории шахмат.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правила проведения соревнований по шахматам. Шахматные часы. Роль судьи соревнований по шахматам. Словарь терминов и определений по шахматам.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шахматами для развития умственных способностей и укрепления здоровья. Режим дня при занятиях шахматами.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и техники безопасности при занятиях шахматами.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и шахматной деятельности на уроках физической культуры.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упражнений для занятий общефизической подготовкой;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комбинаций упражнений для утренней гимнастики с индивидуальным дозированием физических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физических упражнений для организации развивающих, подвижных игр и спортивных эстафет с шахматной тематикой;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шахматной тематикой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шахматной деятельности: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самостоятельная организация развивающих, подвижных игр и </w:t>
      </w:r>
      <w:r w:rsidRPr="00B84D2E">
        <w:lastRenderedPageBreak/>
        <w:t>спортивных эстафет с шахматной тематикой, в том числе игр на напольной шахматной доске в спортивном зале;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подготовка мест для занятий шахматами в спортзале на напольной шахматной доске.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 и развитие навыков игры в шахматы.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 и специальные упражнения на развитие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Шахматная деятельность: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шахматной тематикой (правила игры) на напольной шахматной доске;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:rsidR="0028343B" w:rsidRPr="00B84D2E" w:rsidRDefault="0028343B" w:rsidP="0028343B">
      <w:pPr>
        <w:pStyle w:val="23"/>
        <w:numPr>
          <w:ilvl w:val="0"/>
          <w:numId w:val="35"/>
        </w:numPr>
        <w:shd w:val="clear" w:color="auto" w:fill="auto"/>
        <w:tabs>
          <w:tab w:val="left" w:pos="2143"/>
        </w:tabs>
        <w:spacing w:before="0" w:after="0" w:line="276" w:lineRule="auto"/>
        <w:ind w:firstLine="760"/>
      </w:pPr>
      <w:r w:rsidRPr="00B84D2E">
        <w:t>Содержание модуля «Подвижные шахматы»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36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Всемирных шахматных олимпиад;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шахматами;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шахматами.</w:t>
      </w:r>
    </w:p>
    <w:p w:rsidR="0028343B" w:rsidRPr="00B84D2E" w:rsidRDefault="0028343B" w:rsidP="0028343B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шахмат, развивать мотивы и интересы своей познавательной деятельности в физкультурно-спортивном направлении;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 пути достижения целей с учетом наиболее </w:t>
      </w:r>
      <w:r w:rsidRPr="00B84D2E">
        <w:lastRenderedPageBreak/>
        <w:t>эффективных способов решения задач средствами плавания в учебной, игровой, соревновательной и досуговой деятельности, соотносить свои действия с планируемыми результатами в шахматах, определять и корректировать способы действий в рамках предложенных условий;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соревнований по шахматам;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28343B" w:rsidRPr="00B84D2E" w:rsidRDefault="0028343B" w:rsidP="0028343B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шахмат как средства развития общих способностей и повышения функциональных возможностей основных систем организма и укрепления здоровья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правил проведения соревнований по шахматам в учебной, соревновательной и досуговой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шахматами;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шахматной подготовленности для участия в соревнованиях по шахматам.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4.13. Модуль «Бадминтон».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«Бадминтон».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(далее - модуль по бадминтону, бадминтон)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Игра в бадминтон является эффективным средством укрепления здоровья 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 приобретению широкого круга двигательных навыков, 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Широкая возможность вариативности нагрузки позволяет использовать бадминтон, как реабилитационное средство, в группах общей физической подготовки и на занятиях в специальной медицинской группе. Занятия бадминтоном вызывают значительные морфофункциональные изменения в деятельности зрительных анализаторов, в частности, улучшается глубинное и периферическое зрение, повышается способность нервно-мышечного аппарата 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процессе игры в бадминтон обучающиеся испытывают положительные эмоции: жизнерадостность, бодрость, инициативу, благодаря чему игра представляет собой средство не только физического развития, но и активного отдыха всех детей. Игра в бадминтон на открытом воздухе (в парке, на пляжах вблизи водоёмов или просто во дворе дома) создаёт прекрасные условия для насыщения организма человека кислородом во время выполнения двигательной активности.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«Бадминтон»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 посредством бадминтона,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134"/>
        </w:tabs>
        <w:spacing w:before="0" w:after="0" w:line="276" w:lineRule="auto"/>
        <w:ind w:left="760"/>
      </w:pPr>
      <w:r w:rsidRPr="00B84D2E">
        <w:t>Задачами изучения модуля «Бадминтон» являются: всестороннее гармоничное развитие обучающихся, создание условий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для воспроизводства необходимого объёма их двигательной активности в режиме учебного дня и досуговой деятельности средствами игры в бадминтон, бадминтонных упражнений и подвижных игр с элементами бадминтона;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физического, нравственного, психологического и социального здоровья обучающихся, повышения уровня развития двигательных </w:t>
      </w:r>
      <w:r w:rsidRPr="00B84D2E">
        <w:lastRenderedPageBreak/>
        <w:t>способностей в соответствии с сенситивными периодами младшего школьного возраста, повышение функциональных возможностей организма, обеспечение культуры безопасного поведения на занятиях по бадминтону;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и формирование представлений о бадминтоне как виде спорта, его истории развития, способах формирования здоровья, физического развития и физической подготовки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и инструктивным умениям и навыкам, техническим действиям игры в бадминтон, правилам организации самостоятельных занятий бадминтоном;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бадминтона среди детей, привлечение обучающихся, проявляющих повышенный интерес и способности к занятиям бадминтоном, в школьные спортивные клубы, секции, к участию в соревнованиях;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100"/>
        </w:tabs>
        <w:spacing w:before="0" w:after="0" w:line="276" w:lineRule="auto"/>
        <w:ind w:firstLine="760"/>
      </w:pPr>
      <w:r w:rsidRPr="00B84D2E">
        <w:t>Место и роль модуля «Бадминтон».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удачно сочетается практически со всеми базовыми видами спорта, входящими в содержание учебного предмета «Физическая культура» (легкая атлетика, гимнастика, спортивные 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бадминтону поможет обучающимся в освоении содержательных разделов программы учебного предмета «Физическая культура» - «Знания о физической культуре», «Способы самостоятельной деятельности», «Физическое совершенствование» в рамках реализации рабочей программы учебного предмета «Физическая культура»,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«Бадминтон»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Содержание модуля «Бадминтон».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бадминтоне.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Бадминтон как вид спорта. Правила безопасного поведения во время занятий бадминтоном. Место для занятий бадминтоном. Спортивное оборудование и инвентарь. Одежда для занятий бадминтоном. Техника безопасности при выполнении физических упражнений бадминтона, проведении игр и спортивных эстафет с элементами бадминтона.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бадминтона в мире и России. Выдающиеся достижения отечественных спортсменов - бадминтонистов на международной арене.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</w:t>
      </w:r>
      <w:r w:rsidRPr="00B84D2E">
        <w:lastRenderedPageBreak/>
        <w:t>бадминтоном. Закаливание организма средствами занятий бадминтоном.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индивидуальных и парных упражнений с разноцветными воланами для профилактики миопии. Подбор и составление комплексов общеразвивающих и специальных упражнений бадминтона. Освоение навыков по самостоятельному ведению общей и специальной разминки.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 Освоение универсальных умений при выполнении организующих команд: «Стройся», «Смирно», «На первый, рассчитайсь», «Вольно», «Шагом марш», «На месте стой, раз, два», «Равняйсь», «В две шеренги становись».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 Совершенствование универсальных умений при выполнении организующих команд и строевых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общей и специальной разминки. Влияние выполнения упражнений общей и специальной разминки на подготовку мышц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и парные упражнения с разноцветными воланами для профилактики миопии.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</w:t>
      </w:r>
      <w:r w:rsidRPr="00B84D2E">
        <w:lastRenderedPageBreak/>
        <w:t>работа ног.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Бадминтонные технические упражнения. Игра у сетки и выпады. Игра у сетки и начало игры.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демонстрация комплекса упражнений для развития гибкости, координационно-скоростных способностей.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 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Индивидуальное и коллективное творчество по созданию эстафет и игровых заданий.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28343B" w:rsidRPr="00B84D2E" w:rsidRDefault="0028343B" w:rsidP="0028343B">
      <w:pPr>
        <w:pStyle w:val="23"/>
        <w:numPr>
          <w:ilvl w:val="0"/>
          <w:numId w:val="37"/>
        </w:numPr>
        <w:shd w:val="clear" w:color="auto" w:fill="auto"/>
        <w:tabs>
          <w:tab w:val="left" w:pos="2080"/>
        </w:tabs>
        <w:spacing w:before="0" w:after="0" w:line="276" w:lineRule="auto"/>
        <w:ind w:firstLine="760"/>
      </w:pPr>
      <w:r w:rsidRPr="00B84D2E">
        <w:t>Содержание модуля «Бадминтон» способствует достижению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38"/>
        </w:numPr>
        <w:shd w:val="clear" w:color="auto" w:fill="auto"/>
        <w:tabs>
          <w:tab w:val="left" w:pos="2301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8343B" w:rsidRPr="00B84D2E" w:rsidRDefault="0028343B" w:rsidP="0028343B">
      <w:pPr>
        <w:pStyle w:val="23"/>
        <w:numPr>
          <w:ilvl w:val="0"/>
          <w:numId w:val="38"/>
        </w:numPr>
        <w:shd w:val="clear" w:color="auto" w:fill="auto"/>
        <w:tabs>
          <w:tab w:val="left" w:pos="2312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180"/>
      </w:pPr>
      <w:r w:rsidRPr="00B84D2E">
        <w:t>*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28343B" w:rsidRPr="00B84D2E" w:rsidRDefault="0028343B" w:rsidP="0028343B">
      <w:pPr>
        <w:pStyle w:val="23"/>
        <w:numPr>
          <w:ilvl w:val="0"/>
          <w:numId w:val="38"/>
        </w:numPr>
        <w:shd w:val="clear" w:color="auto" w:fill="auto"/>
        <w:tabs>
          <w:tab w:val="left" w:pos="2299"/>
        </w:tabs>
        <w:spacing w:before="0" w:after="0" w:line="276" w:lineRule="auto"/>
        <w:ind w:firstLine="760"/>
      </w:pPr>
      <w:r w:rsidRPr="00B84D2E">
        <w:lastRenderedPageBreak/>
        <w:t>При изучении модуля «Бадминтон»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значении занятий бадминтоном как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зарождения бадминтона, достижения отечественных спортсменов - бадминтонистов на международной арене;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сущности и основных правилах игры в бадминтон; 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 при выполнении организующих команд и строевых упражнений;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техники выполнения общеразвивающих, спортивных, профилактических упражнений с элементами бадминтона;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:rsidR="0028343B" w:rsidRPr="00B84D2E" w:rsidRDefault="0028343B" w:rsidP="0028343B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умение организовать самостоятельные занятия бадминтоном со сверстниками, подвижные игры с элементами бадминтоном;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проявление уважительного отношения к одноклассникам, культуры </w:t>
      </w:r>
      <w:r w:rsidRPr="00B84D2E">
        <w:lastRenderedPageBreak/>
        <w:t>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4.14. Модуль «Триатлон».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Пояснительная записка модуля «Триатлон».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«Триатлон» (далее - модуль по триатлону, триатлон)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 воспитанию обучающихся и личностному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человека.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2111"/>
          <w:tab w:val="left" w:pos="5568"/>
          <w:tab w:val="left" w:pos="8270"/>
        </w:tabs>
        <w:spacing w:before="0" w:after="0" w:line="276" w:lineRule="auto"/>
        <w:ind w:firstLine="780"/>
      </w:pPr>
      <w:r w:rsidRPr="00B84D2E">
        <w:t>Использование средств триатлона в образовательной деятельности содействуют формированию у обучающихся важные для жизни навыки и черты характера</w:t>
      </w:r>
      <w:r w:rsidRPr="00B84D2E">
        <w:tab/>
        <w:t>(целеустремленность,</w:t>
      </w:r>
      <w:r w:rsidRPr="00B84D2E">
        <w:tab/>
        <w:t>настойчивость,</w:t>
      </w:r>
      <w:r w:rsidRPr="00B84D2E">
        <w:tab/>
        <w:t>решительность,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коммуникабельность, самостоятельность, силу воли и уверенность в своих силах), дают возможность вырабатывать навыки общения, дисциплинированности, самообладания, терпимости, ответственности.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80"/>
      </w:pPr>
      <w:r w:rsidRPr="00B84D2E">
        <w:t>Целью изучение модуля «Триатлон»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«триатлон».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147"/>
        </w:tabs>
        <w:spacing w:before="0" w:after="0" w:line="276" w:lineRule="auto"/>
        <w:ind w:left="760"/>
      </w:pPr>
      <w:r w:rsidRPr="00B84D2E">
        <w:t>Задачами изучения модуля «Триатлон» являются: всестороннее гармоничное развитие детей младшего школьного возраста,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«триатлон», его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 средствами триатлона;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триатлона и создание необходимых предпосылок для его самореализации;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приемами вида спорта «триатлон»;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триатлона;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триатлона среди подрастающего поколения, привлечение обучающихся, проявляющих повышенный интерес и способности к занятиям триатлоном в школьные спортивные клубы, секции, к участию в соревнованиях; 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B84D2E">
        <w:t>Место и роль модуля «Триатлон».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«Триатлон»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2251"/>
          <w:tab w:val="left" w:pos="6202"/>
        </w:tabs>
        <w:spacing w:before="0" w:after="0" w:line="276" w:lineRule="auto"/>
        <w:ind w:firstLine="760"/>
      </w:pPr>
      <w:r w:rsidRPr="00B84D2E">
        <w:t>Специфика модуля по триатлону сочетается практически со всеми базовыми видами спорта (легкая атлетика, гимнастика, спортивные игры и другие), предполагая доступность освоения учебного материала всем возрастным категориям обучающихся,</w:t>
      </w:r>
      <w:r w:rsidRPr="00B84D2E">
        <w:tab/>
        <w:t>независимо от уровня</w:t>
      </w:r>
      <w:r w:rsidRPr="00B84D2E">
        <w:tab/>
        <w:t>их физического развития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и гендерных особенностей.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085"/>
        </w:tabs>
        <w:spacing w:before="0" w:after="0" w:line="276" w:lineRule="auto"/>
        <w:ind w:firstLine="760"/>
      </w:pPr>
      <w:r w:rsidRPr="00B84D2E">
        <w:t>Модуль «Триатлон»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 самостоятельном планировании учителем физической культуры </w:t>
      </w:r>
      <w:r w:rsidRPr="00B84D2E">
        <w:lastRenderedPageBreak/>
        <w:t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8441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</w:t>
      </w:r>
      <w:r>
        <w:t xml:space="preserve">совершеннолетних обучающихся, в </w:t>
      </w:r>
      <w:r w:rsidRPr="00B84D2E">
        <w:t>том числепредусматривающие удо</w:t>
      </w:r>
      <w:r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</w:t>
      </w:r>
      <w:r>
        <w:t>мендуемый объём в 1 классе -</w:t>
      </w:r>
      <w:r>
        <w:tab/>
        <w:t>33</w:t>
      </w:r>
      <w:r w:rsidRPr="00B84D2E">
        <w:t>часа,во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60"/>
      </w:pPr>
      <w:r w:rsidRPr="00B84D2E">
        <w:t>Содержание модуля «Триатлон».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триатлоне.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триатлона. Легендарные отечественные и зарубежные триатлонисты и тренеры. Достижения Национальной сборной команды страны по триатлону на чемпионатах мира, Европы, Олимпийских играх.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триатлону. Спортивные дисциплины (разновидности) триатлона.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правила соревнований по триатлону. Современные правила соревнований по триатлону.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судейской коллегии, обслуживающей соревнования по триатлону.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Инвентарь и оборудование для занятий триатлоном. Основные узлы спортивного велосипеда, основы технического обслуживания велосипеда.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во время занятий триатлоном.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 безопасной культуре поведения во время посещений соревнований по триатлону.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Триатлон, как средство укрепления здоровья, закаливания и развития физических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обучающегося при занятиях триатлоном. Правила личной гигиены во время занятий триатлоном.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триатлоном.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триатлоном. Подбор велосипеда с учетом роста.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триатлоном.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 Организация и проведение игр с элементами триатлона со сверстниками в активной досуговой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гимнастики, дыхательной гимнастики, упражнений для укрепления суставов, упражнений для развития физических качеств, упражнений для глаз, упражнений формирования осанки и профилактики плоскостопия.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упражнений, направленные на развитие специальных физических качеств триатлониста самостоятельно и при участии и помощи родителей;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физической, специальной и технической подготовке.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упражнений. Комплексы специальной разминки перед соревнованиями.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корригирующей гимнастики с использованием специальных упражнений (в том числе в воде).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техники движений и двигательных навыков, необходимых в триатлоне.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регулирования физической нагрузки при занятиях триатлоном.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эстафеты с элементами триатлона.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в воде: «Поплавок», «Звездочка», «Кто дальше проскользит»,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«Пятнашки», «Караси и щуки», игры с мячом и различными предметами.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использованием велосипеда: «Кто дольше простоит», «Змейка», «Коснись ногой земли», ««Подними предмет», «Собери пирамидку».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на площадке: «Пятнашки», «Чехарда», игры с мячом.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Эстафеты, направленные на развитие физических и специальных качеств.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Техника передвижения: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воде: упражнения для начального обучения технике спортивных способов плавания - кроль на груди и кроль на спине (имитационные упражнения на суше, упражнения в воде с неподвижной опорой, с подвижной опорой, без опоры): упражнения для изучения движений ногами, согласования движений ногами и дыхания движений руками, движений руками и дыхания, упражнения для изучения общего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согласования движений;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 велосипеде: правильная посадка, обучение началу движения, передвижению на велосипеде, торможению и остановке, формирование навыка сохранения равновесия на неустойчивой опоре (велосипеде), езда в положении сидя в седле или стоя на педалях, с поворотами и разворотами, по кругу, «змейкой»;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бегом: бег обычный, семенящий, с ускорением, приставными и скрестными шагами, спиной вперед, челночный, на различные дистанции и с различной скоростью.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соревнования по триатлону.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39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Содержание модуля «Триатлон»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40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 на чемпионатах Европы, мира, Олимпийских играх;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условиях; способность к самостоятельной, творческой и ответственной деятельности средствами триатлона;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8343B" w:rsidRPr="00B84D2E" w:rsidRDefault="0028343B" w:rsidP="0028343B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роли и значении занятий триатлоном, как средством укрепления здоровья, закаливания и развития физических качеств человека;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знания по истории возникновения триатлона, достижениях Национальной сборной команды страны по триатлону на чемпионатах мира, Европы, Олимпийских играх; о легендарных отечественных и зарубежных </w:t>
      </w:r>
      <w:r w:rsidRPr="00B84D2E">
        <w:lastRenderedPageBreak/>
        <w:t>триатлонистах и тренерах;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спортивных дисциплинах триатлона и основных правилах соревнований по триатлону;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навыки безопасного поведения во время занятий триатлоном и посещений соревнований по триатлону;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и соблюдение базовых правил личной гигиены, требований к спортивной одежде, обуви и спортивному инвентарю для занятий триатлоном;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базовых навыках самоконтроля и наблюдения за своим физическим состоянием и величиной физических нагрузок;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основ организации самостоятельных занятий физической культурой и спортом со сверстниками, организации и проведения со сверстниками подвижных игр специальной направленности с элементами триатлона;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знание, умение составлять и осваивать упражнения и комплексы утренней гигиенической гимнастики, дыхательной гимнастики, упражнений для глаз, для формирования осанки, профилактики плоскостопия;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комплексы общеразвивающих и корригирующих упражнений, упражнений на развитие быстроты, ловкости, гибкости, упражнений для укрепления голеностопных суставов, специальных упражнений для формирования технических навыков триатлониста;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различные виды передвижений характерных для триатлона (плавание, велогонка, бег) в упрощенных условиях естественной среды (оборудованные водоемы, велодорожки, лесопарковая зона) в учебной, игровой и соревновательной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базовые навыки спортивного плавания включая: прыжки в воду, скольжения, повороты, умение ориентироваться в воде, плавание кролем на груди и на спине;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индивидуальные технические приемы на велосипеде включая: быструю и безопасную посадку на велосипед, разгон, остановки,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прохождение поворотов и разворотов;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назначения основных узлов спортивного велосипеда, овладение основными навыками технического обслуживания велосипеда;</w:t>
      </w:r>
    </w:p>
    <w:p w:rsidR="0028343B" w:rsidRPr="00B84D2E" w:rsidRDefault="0028343B" w:rsidP="0028343B">
      <w:pPr>
        <w:pStyle w:val="23"/>
        <w:shd w:val="clear" w:color="auto" w:fill="auto"/>
        <w:tabs>
          <w:tab w:val="left" w:pos="1646"/>
        </w:tabs>
        <w:spacing w:before="0" w:after="0" w:line="276" w:lineRule="auto"/>
        <w:ind w:firstLine="760"/>
      </w:pPr>
      <w:r w:rsidRPr="00B84D2E">
        <w:t>способность концентрировать свое внимание на базовых элементах техники движений</w:t>
      </w:r>
      <w:r w:rsidRPr="00B84D2E">
        <w:tab/>
        <w:t>в различных сегментах триатлона, устранять ошибки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>после подсказки учителя;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участие в контрольных занятиях и учебных соревнованиях по триатлону (или по входящим в триатлон спортивным дисциплинам) на укороченных </w:t>
      </w:r>
      <w:r w:rsidRPr="00B84D2E">
        <w:lastRenderedPageBreak/>
        <w:t>дистанциях и по упрощенным правилам;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триатлониста.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4.15. Модуль «Лапта».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15"/>
        </w:tabs>
        <w:spacing w:before="0" w:after="0" w:line="276" w:lineRule="auto"/>
        <w:ind w:firstLine="760"/>
      </w:pPr>
      <w:r w:rsidRPr="00B84D2E">
        <w:t>Пояснительная записка модуля «Лапта».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(далее - модуль по лапте, лапта)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Русская лапта - одна из древнейших национальных спортивных игр. В настоящее время русская лапта является официальным видом спорта. Лаптой можно заниматься с дошкольного возраста и продолжать эту деятельность на протяжении многих лет жизни.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является универсальным средством физического воспитания и способствует гармоничному развитию, укреплению здоровья детей. В образовательном процессе средства лапты содействуют комплексному развитию у обучающихся всех физических качеств, комплексно влияют на органы и системы растущего организма ребенка, укрепляя и повышая их функциональный уровень.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выделяется среди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мальчиков и девочек, как в зале, так и на открытом воздухе.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 Игровой процесс обеспечивает развитие образовательного потенциала личности, ее индивидуальности, творческого отношения к деятельности.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 xml:space="preserve">Целью изучения модуля «Лапта»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</w:t>
      </w:r>
      <w:r w:rsidRPr="00B84D2E">
        <w:lastRenderedPageBreak/>
        <w:t>«лапта».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Задачами изучения модуля «Лапта»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 их двигательной активности;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на занятиях по лапте;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лапте, ее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«лапта»;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учебному предмету «Физическая культура» средствами лапты;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Место и роль модуля «Лапта».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лапте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Модуль «Лапта»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лапте с выбором различных элементов лапты, с учётом возраста и физической подготовленности </w:t>
      </w:r>
      <w:r w:rsidRPr="00B84D2E">
        <w:lastRenderedPageBreak/>
        <w:t>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Содержание модуля «Лапта».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лапте.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лапты. Современное состояние лапты в Российской Федерации.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лапты. Основные понятия о спортивных сооружениях и инвентаре.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лаптой.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лаптой. Правила личной гигиены во время занятий лаптой.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лапты.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Самоконтроль и его роль в учебной и соревновательной деятельности. Дневник самонаблюдения.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соревнований по лапте в качестве зрителя, болельщика.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лаптой.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игроков в лапту.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упражнений без предметов и с предметами для развития физических качеств (быстроты, силы, скоростно-</w:t>
      </w:r>
      <w:r w:rsidRPr="00B84D2E">
        <w:lastRenderedPageBreak/>
        <w:t>силовых качеств, ловкости, выносливости, гибкости).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элементами лапты: «Поймай лису», «Баскетбол с теннисным мячом», «Перестрелки» и другие.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Специально-подготовительные упражнения для начального обучения технике игры в лапту.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лапту. Малые (упрощенные) игры в лапту. Участие в соревновательной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41"/>
        </w:numPr>
        <w:shd w:val="clear" w:color="auto" w:fill="auto"/>
        <w:tabs>
          <w:tab w:val="left" w:pos="2139"/>
        </w:tabs>
        <w:spacing w:before="0" w:after="0" w:line="276" w:lineRule="auto"/>
        <w:ind w:firstLine="740"/>
      </w:pPr>
      <w:r w:rsidRPr="00B84D2E">
        <w:t>Содержание модуля «Лапта»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знание истории и современного состояния развития лапты;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лаптой;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лаптой.</w:t>
      </w:r>
    </w:p>
    <w:p w:rsidR="0028343B" w:rsidRPr="00B84D2E" w:rsidRDefault="0028343B" w:rsidP="0028343B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своего обучения средствами лапты 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организовывать совместную деятельность с учителем и </w:t>
      </w:r>
      <w:r w:rsidRPr="00B84D2E">
        <w:lastRenderedPageBreak/>
        <w:t>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28343B" w:rsidRPr="00B84D2E" w:rsidRDefault="0028343B" w:rsidP="0028343B">
      <w:pPr>
        <w:pStyle w:val="23"/>
        <w:numPr>
          <w:ilvl w:val="0"/>
          <w:numId w:val="42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правил проведения соревнований по лапте в учебной, соревновательной и досуговой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и демонстрация основных технических приемов в защите и нападении игры «лапта»;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лаптой;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демонстрировать общеразвивающие специальные и имитационные упражнения для развития физических качеств, базовых технических приемов;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и выполнение тестовых упражнений по физической подготовленности игроков в лапту.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4.16. Модуль «Футбол для всех».</w:t>
      </w:r>
    </w:p>
    <w:p w:rsidR="0028343B" w:rsidRPr="00B84D2E" w:rsidRDefault="0028343B" w:rsidP="0028343B">
      <w:pPr>
        <w:pStyle w:val="23"/>
        <w:numPr>
          <w:ilvl w:val="0"/>
          <w:numId w:val="43"/>
        </w:numPr>
        <w:shd w:val="clear" w:color="auto" w:fill="auto"/>
        <w:tabs>
          <w:tab w:val="left" w:pos="2134"/>
        </w:tabs>
        <w:spacing w:before="0" w:after="0" w:line="276" w:lineRule="auto"/>
        <w:ind w:firstLine="780"/>
      </w:pPr>
      <w:r w:rsidRPr="00B84D2E">
        <w:t>Пояснительная записка модуля «Футбол для всех».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Учебный модуль «Футбол для всех»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</w:t>
      </w:r>
      <w:r w:rsidRPr="00B84D2E">
        <w:lastRenderedPageBreak/>
        <w:t>спорта.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это одно из самых доступных, популярных и массовых средств физического развития и укрепления здоровья широких слоев населения. Игра занимает ведущее место в общей системе физического воспитания подрастающего поколения. Командный характер игры «футбол» воспитывает чувство дружбы, товарищества, взаимопомощи, развивает такие ценные моральные качества, как чувство ответственности, уважение к партнерам и соперникам, дисциплинированность, активность и личные качества - самостоятельность, инициативу, творчество. В 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футболом обеспечивают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«Футбол для всех» является формирование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подрастающего поколения с использованием средств игры «футбол».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приобщение обучающихся к здоровому образу жизни и гармонии тела средствами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 с использованием средств футбола;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и сохранения здоровья, развитие основных физических качеств и повышение функциональных способностей организма;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соблюдение норм коллективного взаимодействия и сотрудничества в игровой и соревновательной деятельности в футболе;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и увеличение числа занимающихся футболом.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lastRenderedPageBreak/>
        <w:t>Место и роль модуля «Футбол для всех».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 для всех» расширяет и дополняет знания, полученные в результате освоения рабочей программы учебного предмета «Физическая культура» для образовательных организаций, реализующих образовательные программы начального общего образования, содействует интеграции уроков физической культуры, внеурочной деятельности, системы дополнительного образования физкультурно-спортивной направленности и деятельности школьного спортивного клуба.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«Футбол для всех» может быть реализован в следующих вариантах: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учётом возраста и физической подготовленности обучающихся;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150"/>
        </w:tabs>
        <w:spacing w:before="0" w:after="0" w:line="276" w:lineRule="auto"/>
        <w:ind w:firstLine="740"/>
      </w:pPr>
      <w:r w:rsidRPr="00B84D2E">
        <w:t>Содержание модуля «Футбол для всех».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футболе.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Общее понятие о гигиене. Личная гигиена. Закаливание. Режим и </w:t>
      </w:r>
      <w:r w:rsidRPr="00B84D2E">
        <w:lastRenderedPageBreak/>
        <w:t>питание спортсмена. Самоконтроль. Оказание первой медицинской помощи.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основных физических качеств футболиста различного амплуа.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Понятие о спортивной этике и взаимоотношениях между обучающимися.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футболом в зависимости от места проведения занятий. Организация и проведение подвижных игр с элементами футбола во время активного отдыха и каникул.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основных упражнений с футбольным мячом, способы выявления и устранения ошибок в технике выполнения упражнений.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футболе.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 физические упражнения: комплексы подготовительных и специальных упражнений, формирующих двигательные умения и навыки футболиста.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термины футбола.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Приобретение двигательных навыков и технических навыков игры в футбол.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«Пятнашки» («салки»), «Спиной к финишу», «Собачки», «Собачки в квадрате», «Бой петухов», «Мяч в стенку», «Передачи мяча с перебежками», «Передачи мяча капитану», «Точный удар», «Футбольный слалом», «Кто быстрее?», «Нападающие тройки», «Быстрее к флажку», «Самый меткий», «Охотники за мячами», «Ловцы игрока без мяча», «Всадники», «Квадрат с водящими», «Футбол крабов», «В одни ворота», «Взять крепость», «Быстрый танец», «Бросок мяча ступнями», «Разорви цепь», «Обгони мяч», «Вызов номеров», «Только своему», «Салки в тройках», «Верни мяч головой капитану», «Отбери мяч» и другие.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и специальные подготовительные упражнения, развивающие основные качества, необходимые для овладения техникой и тактикой футбола (сила и быстрота мышц рук и ног, сила и гибкость мышц туловища, быстрота реакции и ориентировки в пространстве).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Общие и специальные подготовительные упражнения, развивающие основные качества, необходимые для овладения техникой и тактикой футбола </w:t>
      </w:r>
      <w:r w:rsidRPr="00B84D2E">
        <w:lastRenderedPageBreak/>
        <w:t>(сила и быстрота мышц рук и ног, сила и гибкость мышц туловища, быстрота реакции и ориентировки в пространстве).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 и элементы соревновательного направления.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Удары по мячу: внутренней стороной стопы, серединой подъема, внутренней частью подъема, внешней частью подъема, носком, резаный удар, удар-бросок стопой, с полулета.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Остановка мяча: внутренней стороной стопы, подошвой, грудью.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мяча. Понятие о ведении мяча. Преимущества игроков, хорошо владеющих ведением мяча. Упражнения для разучивания ведения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Обманные движения (финты): «уходом», «уходом с ложным замахом на удар», «проброс мяча мимо соперника».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Отбор мяча: запрещенные приемы при отборе мяча. Отбор мяча накладыванием стопы, выбиванием, перехватом.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вратаря. Стойка вратаря. Ловля катящегося и низколетящего мяча, полувысокого мяча, ловля мяча в прыжке. Ловля высоколетящего, полувысокого, летящего в стороне мяча.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Отбивание катящегося и низколетящего в стороне мяча в выпаде. Отбивание мяча ладонями, кулаком или кулаками. Введение мяча в игру. Вбрасывание мяча из-за плеча, сбоку, снизу. Выбивание мяча ногой с рук.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и обороны: индивидуальные тактические способы ведения единоборства с соперником. Техника выполнения открывания, отвлечения соперника.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выполнения приема «маневрирование». Передачи мяча и их предназначение. Способы передачи мяча. Удары по воротам.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Групповые тактические действия в атаке и обороне. Действия против соперника без мяча и с мячом.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вратаря: выбор места в воротах. Упражнения для разучивания приемов игры на выходах. Введение мяча в игру. Руководство действиями партнеров в обороне. Участие вратаря в атакующих действиях партнеров.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футбол по упрощенным правилам.</w:t>
      </w:r>
    </w:p>
    <w:p w:rsidR="0028343B" w:rsidRPr="00B84D2E" w:rsidRDefault="0028343B" w:rsidP="0028343B">
      <w:pPr>
        <w:pStyle w:val="23"/>
        <w:numPr>
          <w:ilvl w:val="0"/>
          <w:numId w:val="44"/>
        </w:numPr>
        <w:shd w:val="clear" w:color="auto" w:fill="auto"/>
        <w:tabs>
          <w:tab w:val="left" w:pos="2122"/>
        </w:tabs>
        <w:spacing w:before="0" w:after="0" w:line="276" w:lineRule="auto"/>
        <w:ind w:firstLine="740"/>
      </w:pPr>
      <w:r w:rsidRPr="00B84D2E">
        <w:t>Содержание модуля «Футбол для всех» направлено на достижение обучающимися личностных, метапредметных и предметных результатов обучения.</w:t>
      </w:r>
    </w:p>
    <w:p w:rsidR="0028343B" w:rsidRPr="00B84D2E" w:rsidRDefault="0028343B" w:rsidP="0028343B">
      <w:pPr>
        <w:pStyle w:val="23"/>
        <w:numPr>
          <w:ilvl w:val="0"/>
          <w:numId w:val="45"/>
        </w:numPr>
        <w:shd w:val="clear" w:color="auto" w:fill="auto"/>
        <w:tabs>
          <w:tab w:val="left" w:pos="2333"/>
        </w:tabs>
        <w:spacing w:before="0" w:after="0" w:line="276" w:lineRule="auto"/>
        <w:ind w:firstLine="740"/>
      </w:pPr>
      <w:r w:rsidRPr="00B84D2E">
        <w:t xml:space="preserve">При изучении модуля «Футбол для всех» на уровне начального общего образования у обучающихся будут сформированы </w:t>
      </w:r>
      <w:r w:rsidRPr="00B84D2E">
        <w:lastRenderedPageBreak/>
        <w:t>следующие личностные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чувства гордости за отечественных футболистов;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мотивов учебной деятельности и личностный смысл учения, принятие и освоение социальной роли обучающего;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доброжелательности и эмоционально-нравственной отзывчивости, понимания во время игры в футбол;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навыков сотрудничества со сверстниками и взрослыми в разных игровых ситуациях, умение не создавать конфликты и находить выходы из спорных ситуаций во время игры в футбол;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эстетических потребностей, ценностей и чувств;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установки на безопасный, здоровый образ жизни.</w:t>
      </w:r>
    </w:p>
    <w:p w:rsidR="0028343B" w:rsidRPr="00B84D2E" w:rsidRDefault="0028343B" w:rsidP="0028343B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метапредметные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её осуществления с использованием игры в футбол;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и ролей в совместной игровой деятельности;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конструктивно разрешать конфликты посредством учёта интересов сторон и сотрудничества;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двигательными действиями 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деятельности.</w:t>
      </w:r>
    </w:p>
    <w:p w:rsidR="0028343B" w:rsidRPr="00B84D2E" w:rsidRDefault="0028343B" w:rsidP="0028343B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предметные результаты: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первоначальных представлений о развитии футбола, олимпийского движения;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овладение умениями самостоятельно организовывать здоровьесберегающую жизнедеятельность (режим дня, утренняя зарядка, </w:t>
      </w:r>
      <w:r w:rsidRPr="00B84D2E">
        <w:lastRenderedPageBreak/>
        <w:t>оздоровительные мероприятия, подвижные игры на основе игры в футбол и другие);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другие), показателями развития основных физических качеств (силы, быстроты, выносливости, координации, гибкости);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и изложение в доступной форме полученных знаний о физической культуре и футболе, грамотно использование понятийного аппарата;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поведения и безопасности во время занятий и соревнований по футболу;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навыка правильно подбирать одежду и обувь для занятий и соревнований по футболу;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важных двигательных навыков, необходимых для игры в футбол;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основными терминологическими понятиями спортивной игры;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некоторых навыков первичной технической подготовки футболиста (выполнение ударов по мячу ногами и головой, остановка мяча, ведение мяча и выполнение финтов, отбор мяча);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 некоторых индивидуальных и групповых тактических действиях в атаке и в обороне;</w:t>
      </w:r>
    </w:p>
    <w:p w:rsidR="0028343B" w:rsidRPr="00B84D2E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общего представления о технике и тактике игры вратаря;</w:t>
      </w:r>
    </w:p>
    <w:p w:rsidR="0028343B" w:rsidRPr="000F1E60" w:rsidRDefault="0028343B" w:rsidP="0028343B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применение во время игры в футбол всех основных технических элементов (техника перемещения, передача и ловля мяча).</w:t>
      </w:r>
    </w:p>
    <w:p w:rsidR="0028343B" w:rsidRDefault="0028343B" w:rsidP="0028343B"/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  <w:rPr>
          <w:b/>
          <w:color w:val="000000"/>
          <w:sz w:val="28"/>
        </w:rPr>
      </w:pPr>
    </w:p>
    <w:p w:rsidR="0028343B" w:rsidRDefault="0028343B" w:rsidP="0028343B">
      <w:pPr>
        <w:ind w:left="120"/>
      </w:pPr>
      <w:r>
        <w:rPr>
          <w:b/>
          <w:color w:val="000000"/>
          <w:sz w:val="28"/>
        </w:rPr>
        <w:t xml:space="preserve">ТЕМАТИЧЕСКОЕ ПЛАНИРОВАНИЕ </w:t>
      </w:r>
    </w:p>
    <w:p w:rsidR="0028343B" w:rsidRDefault="0028343B" w:rsidP="0028343B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2503"/>
        <w:gridCol w:w="1004"/>
        <w:gridCol w:w="1680"/>
        <w:gridCol w:w="1724"/>
        <w:gridCol w:w="2172"/>
      </w:tblGrid>
      <w:tr w:rsidR="0028343B" w:rsidTr="00ED5B1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 xml:space="preserve">Утренняя зарядка и физкультминутки в режиме дня </w:t>
            </w:r>
            <w:r w:rsidRPr="00F865D6">
              <w:rPr>
                <w:color w:val="000000"/>
              </w:rPr>
              <w:lastRenderedPageBreak/>
              <w:t>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</w:tbl>
    <w:p w:rsidR="0028343B" w:rsidRDefault="0028343B" w:rsidP="0028343B">
      <w:pPr>
        <w:sectPr w:rsidR="0028343B" w:rsidSect="00F8157F">
          <w:headerReference w:type="even" r:id="rId24"/>
          <w:headerReference w:type="default" r:id="rId25"/>
          <w:footerReference w:type="even" r:id="rId26"/>
          <w:footerReference w:type="default" r:id="rId27"/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28343B" w:rsidRDefault="0028343B" w:rsidP="0028343B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3"/>
        <w:gridCol w:w="2433"/>
        <w:gridCol w:w="1058"/>
        <w:gridCol w:w="1666"/>
        <w:gridCol w:w="1717"/>
        <w:gridCol w:w="2229"/>
      </w:tblGrid>
      <w:tr w:rsidR="0028343B" w:rsidTr="00ED5B1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</w:tbl>
    <w:p w:rsidR="0028343B" w:rsidRDefault="0028343B" w:rsidP="0028343B">
      <w:pPr>
        <w:sectPr w:rsidR="0028343B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28343B" w:rsidRDefault="0028343B" w:rsidP="0028343B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0"/>
        <w:gridCol w:w="2297"/>
        <w:gridCol w:w="1088"/>
        <w:gridCol w:w="1680"/>
        <w:gridCol w:w="1730"/>
        <w:gridCol w:w="2271"/>
      </w:tblGrid>
      <w:tr w:rsidR="0028343B" w:rsidTr="00ED5B1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lastRenderedPageBreak/>
              <w:t>Раздел 2.Спортивно-оздоровительная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</w:tbl>
    <w:p w:rsidR="0028343B" w:rsidRDefault="0028343B" w:rsidP="0028343B">
      <w:pPr>
        <w:sectPr w:rsidR="0028343B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28343B" w:rsidRDefault="0028343B" w:rsidP="0028343B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6"/>
        <w:gridCol w:w="2314"/>
        <w:gridCol w:w="1003"/>
        <w:gridCol w:w="1656"/>
        <w:gridCol w:w="1703"/>
        <w:gridCol w:w="2171"/>
      </w:tblGrid>
      <w:tr w:rsidR="0028343B" w:rsidTr="00ED5B1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28343B" w:rsidRDefault="0028343B" w:rsidP="00ED5B1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 xml:space="preserve">Гимнастика с основами </w:t>
            </w:r>
            <w:r>
              <w:rPr>
                <w:color w:val="000000"/>
              </w:rPr>
              <w:lastRenderedPageBreak/>
              <w:t>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RPr="002D589B" w:rsidTr="00ED5B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r>
              <w:rPr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</w:p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  <w:tr w:rsidR="0028343B" w:rsidTr="00ED5B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43B" w:rsidRPr="00F865D6" w:rsidRDefault="0028343B" w:rsidP="00ED5B1A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343B" w:rsidRDefault="0028343B" w:rsidP="00ED5B1A"/>
        </w:tc>
      </w:tr>
    </w:tbl>
    <w:p w:rsidR="0028343B" w:rsidRDefault="0028343B" w:rsidP="0028343B"/>
    <w:p w:rsidR="0028343B" w:rsidRDefault="0028343B"/>
    <w:sectPr w:rsidR="00283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E13" w:rsidRDefault="00146E13" w:rsidP="0028343B">
      <w:pPr>
        <w:spacing w:after="0" w:line="240" w:lineRule="auto"/>
      </w:pPr>
      <w:r>
        <w:separator/>
      </w:r>
    </w:p>
  </w:endnote>
  <w:endnote w:type="continuationSeparator" w:id="1">
    <w:p w:rsidR="00146E13" w:rsidRDefault="00146E13" w:rsidP="00283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4" o:spid="_x0000_s1027" type="#_x0000_t202" style="position:absolute;margin-left:57.65pt;margin-top:825.85pt;width:46.35pt;height:8.0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zKug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SDE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o3Pg0T3Wh5Lap7ELAUIDBQKcw9MBohP2M0wAzJMIchh1H7msMTMONmMuRkrCeD8BIuZlhjNJpL&#10;PY6lu16yTQO40yO7gmdSMCvhhxwOjwumgmVymGBm7Jz+W6+HObv4B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AWI8zK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28343B" w:rsidRDefault="0028343B">
                <w:r>
                  <w:rPr>
                    <w:rStyle w:val="af5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/>
      <w:temporary/>
      <w:showingPlcHdr/>
    </w:sdtPr>
    <w:sdtContent>
      <w:p w:rsidR="0028343B" w:rsidRDefault="0028343B">
        <w:pPr>
          <w:pStyle w:val="af1"/>
        </w:pPr>
        <w:r>
          <w:t>[Введите текст]</w:t>
        </w:r>
      </w:p>
    </w:sdtContent>
  </w:sdt>
  <w:p w:rsidR="0028343B" w:rsidRDefault="0028343B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8" o:spid="_x0000_s1033" type="#_x0000_t202" style="position:absolute;margin-left:57.65pt;margin-top:825.85pt;width:46.35pt;height:8.05pt;z-index:-2516480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CE3slA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28343B" w:rsidRDefault="0028343B">
                <w:r>
                  <w:rPr>
                    <w:rStyle w:val="af5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7" o:spid="_x0000_s1035" type="#_x0000_t202" style="position:absolute;margin-left:57.65pt;margin-top:825.85pt;width:46.35pt;height:8.05pt;z-index:-2516459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af5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5" o:spid="_x0000_s1037" type="#_x0000_t202" style="position:absolute;margin-left:59.8pt;margin-top:814.4pt;width:51.05pt;height:8.05pt;z-index:-2516439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3RuQIAAK8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" filled="f" stroked="f">
          <v:textbox style="mso-fit-shape-to-text:t" inset="0,0,0,0">
            <w:txbxContent>
              <w:p w:rsidR="0028343B" w:rsidRDefault="0028343B">
                <w:r>
                  <w:t>Прог 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2" o:spid="_x0000_s1040" type="#_x0000_t202" style="position:absolute;margin-left:59.2pt;margin-top:814.15pt;width:45.8pt;height:8.05pt;z-index:-2516408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+UuQ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" filled="f" stroked="f">
          <v:textbox style="mso-fit-shape-to-text:t" inset="0,0,0,0">
            <w:txbxContent>
              <w:p w:rsidR="0028343B" w:rsidRDefault="0028343B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1" o:spid="_x0000_s1041" type="#_x0000_t202" style="position:absolute;margin-left:57.65pt;margin-top:825.85pt;width:46.35pt;height:8.05pt;z-index:-2516398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pIuwIAALA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3h66&#10;SLsCAACw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af5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8" o:spid="_x0000_s1034" type="#_x0000_t202" style="position:absolute;margin-left:57.65pt;margin-top:825.85pt;width:46.35pt;height:8.05pt;z-index:-2516469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oougIAAK4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BbEBoo&#10;ugIAAK4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28343B" w:rsidRDefault="0028343B">
                <w:r>
                  <w:rPr>
                    <w:rStyle w:val="af5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E13" w:rsidRDefault="00146E13" w:rsidP="0028343B">
      <w:pPr>
        <w:spacing w:after="0" w:line="240" w:lineRule="auto"/>
      </w:pPr>
      <w:r>
        <w:separator/>
      </w:r>
    </w:p>
  </w:footnote>
  <w:footnote w:type="continuationSeparator" w:id="1">
    <w:p w:rsidR="00146E13" w:rsidRDefault="00146E13" w:rsidP="0028343B">
      <w:pPr>
        <w:spacing w:after="0" w:line="240" w:lineRule="auto"/>
      </w:pPr>
      <w:r>
        <w:continuationSeparator/>
      </w:r>
    </w:p>
  </w:footnote>
  <w:footnote w:id="2">
    <w:p w:rsidR="0028343B" w:rsidRPr="00A413AE" w:rsidRDefault="0028343B" w:rsidP="0028343B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6" o:spid="_x0000_s1025" type="#_x0000_t202" style="position:absolute;margin-left:307.25pt;margin-top:20.6pt;width:22.05pt;height:12.6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jD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SDG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4BiRLwW1T0oVwpQFsgTBh4YjZCfMRpgeGSYw3TDqH3NQftmzkyGnIz1ZBBewsUMa4xGc6nH&#10;eXTXS7ZpAHd6XVfwPgpmtfuQw+FVwTiwFA6jy8yb03/r9TBgF7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AyjCM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3732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" o:spid="_x0000_s1028" type="#_x0000_t202" style="position:absolute;margin-left:307.25pt;margin-top:20.6pt;width:22.05pt;height:12.6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hE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BFq+ES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3772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1031" type="#_x0000_t202" style="position:absolute;margin-left:307.25pt;margin-top:20.6pt;width:22.05pt;height:12.6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NSuwIAAK4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lzODUrsC&#10;AACu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70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5" o:spid="_x0000_s1026" type="#_x0000_t202" style="position:absolute;margin-left:307.25pt;margin-top:20.6pt;width:22.05pt;height:12.6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k2GAz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2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2" o:spid="_x0000_s1029" type="#_x0000_t202" style="position:absolute;margin-left:302.8pt;margin-top:26pt;width:21.05pt;height:12.05pt;z-index:-2516520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TIugIAAK8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1030" type="#_x0000_t202" style="position:absolute;margin-left:307.25pt;margin-top:20.6pt;width:22.05pt;height:12.65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G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D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nX0aoQE2Wl6L6h4ELAUIDFQKcw+MRsjPGA0wQzLMYchh1L7m8ATMuJkMORnrySC8hIsZ1hiN&#10;5lKPY+mul2zTAO70yK7gmRTMSvghh8PjgqlgmRwmmBk7p//W62HOLn4B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KKv98a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3744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9" o:spid="_x0000_s1032" type="#_x0000_t202" style="position:absolute;margin-left:307.25pt;margin-top:20.6pt;width:22.05pt;height:12.65pt;z-index:-2516490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W5uw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diVlubsC&#10;AACv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59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6" o:spid="_x0000_s1036" type="#_x0000_t202" style="position:absolute;margin-left:303.6pt;margin-top:26pt;width:21.05pt;height:12.05pt;z-index:-2516449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bS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55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1038" type="#_x0000_t202" style="position:absolute;margin-left:303pt;margin-top:25.75pt;width:21.05pt;height:12.05pt;z-index:-2516428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Hg5uQIAALA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3748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>
    <w:pPr>
      <w:rPr>
        <w:sz w:val="2"/>
        <w:szCs w:val="2"/>
      </w:rPr>
    </w:pPr>
    <w:r w:rsidRPr="00645EBB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3" o:spid="_x0000_s1039" type="#_x0000_t202" style="position:absolute;margin-left:307.25pt;margin-top:20.6pt;width:22.05pt;height:12.65pt;z-index:-2516418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I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EgBtwi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28343B" w:rsidRDefault="0028343B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67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3B" w:rsidRDefault="0028343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927C0"/>
    <w:multiLevelType w:val="multilevel"/>
    <w:tmpl w:val="08D65FE2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6C14EF"/>
    <w:multiLevelType w:val="multilevel"/>
    <w:tmpl w:val="64CEB43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3D95DC5"/>
    <w:multiLevelType w:val="multilevel"/>
    <w:tmpl w:val="539E5C4E"/>
    <w:lvl w:ilvl="0">
      <w:start w:val="1"/>
      <w:numFmt w:val="decimal"/>
      <w:lvlText w:val="168.4.1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EC4D94"/>
    <w:multiLevelType w:val="multilevel"/>
    <w:tmpl w:val="BC94F7D2"/>
    <w:lvl w:ilvl="0">
      <w:start w:val="1"/>
      <w:numFmt w:val="decimal"/>
      <w:lvlText w:val="4.1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0B6C5AA7"/>
    <w:multiLevelType w:val="multilevel"/>
    <w:tmpl w:val="0F325CB6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0E660F23"/>
    <w:multiLevelType w:val="multilevel"/>
    <w:tmpl w:val="684A5BC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0EC43707"/>
    <w:multiLevelType w:val="multilevel"/>
    <w:tmpl w:val="F8E62A5C"/>
    <w:lvl w:ilvl="0">
      <w:start w:val="2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03333D4"/>
    <w:multiLevelType w:val="multilevel"/>
    <w:tmpl w:val="2CC861E2"/>
    <w:lvl w:ilvl="0">
      <w:start w:val="1"/>
      <w:numFmt w:val="decimal"/>
      <w:lvlText w:val="4.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4012320"/>
    <w:multiLevelType w:val="multilevel"/>
    <w:tmpl w:val="6570F24E"/>
    <w:lvl w:ilvl="0">
      <w:start w:val="2"/>
      <w:numFmt w:val="decimal"/>
      <w:lvlText w:val="4.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70C68C0"/>
    <w:multiLevelType w:val="multilevel"/>
    <w:tmpl w:val="A192FC58"/>
    <w:lvl w:ilvl="0">
      <w:start w:val="1"/>
      <w:numFmt w:val="decimal"/>
      <w:lvlText w:val="4.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7BD5972"/>
    <w:multiLevelType w:val="multilevel"/>
    <w:tmpl w:val="92EE2CC0"/>
    <w:lvl w:ilvl="0">
      <w:start w:val="6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183C72AD"/>
    <w:multiLevelType w:val="multilevel"/>
    <w:tmpl w:val="E9D8982E"/>
    <w:lvl w:ilvl="0">
      <w:start w:val="1"/>
      <w:numFmt w:val="decimal"/>
      <w:lvlText w:val="4.1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193D644C"/>
    <w:multiLevelType w:val="multilevel"/>
    <w:tmpl w:val="0BC26F7C"/>
    <w:lvl w:ilvl="0">
      <w:start w:val="1"/>
      <w:numFmt w:val="decimal"/>
      <w:lvlText w:val="4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1AAA2C37"/>
    <w:multiLevelType w:val="multilevel"/>
    <w:tmpl w:val="09241E44"/>
    <w:lvl w:ilvl="0">
      <w:start w:val="1"/>
      <w:numFmt w:val="decimal"/>
      <w:lvlText w:val="4.7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02F61EA"/>
    <w:multiLevelType w:val="multilevel"/>
    <w:tmpl w:val="6F1858C6"/>
    <w:lvl w:ilvl="0">
      <w:start w:val="1"/>
      <w:numFmt w:val="decimal"/>
      <w:lvlText w:val="4.10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2086624F"/>
    <w:multiLevelType w:val="multilevel"/>
    <w:tmpl w:val="2C9A9E5E"/>
    <w:lvl w:ilvl="0">
      <w:start w:val="2"/>
      <w:numFmt w:val="decimal"/>
      <w:lvlText w:val="4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236E5E35"/>
    <w:multiLevelType w:val="multilevel"/>
    <w:tmpl w:val="625CEBD0"/>
    <w:lvl w:ilvl="0">
      <w:start w:val="1"/>
      <w:numFmt w:val="decimal"/>
      <w:lvlText w:val="4.1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23CC79C2"/>
    <w:multiLevelType w:val="multilevel"/>
    <w:tmpl w:val="D4685060"/>
    <w:lvl w:ilvl="0">
      <w:start w:val="1"/>
      <w:numFmt w:val="decimal"/>
      <w:lvlText w:val="4.1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26067310"/>
    <w:multiLevelType w:val="multilevel"/>
    <w:tmpl w:val="5CCC9426"/>
    <w:lvl w:ilvl="0">
      <w:start w:val="1"/>
      <w:numFmt w:val="decimal"/>
      <w:lvlText w:val="4.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28642BBB"/>
    <w:multiLevelType w:val="multilevel"/>
    <w:tmpl w:val="4F9A4384"/>
    <w:lvl w:ilvl="0">
      <w:start w:val="2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289F1A69"/>
    <w:multiLevelType w:val="multilevel"/>
    <w:tmpl w:val="F06C0C10"/>
    <w:lvl w:ilvl="0">
      <w:start w:val="1"/>
      <w:numFmt w:val="decimal"/>
      <w:lvlText w:val="4.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2FC260E5"/>
    <w:multiLevelType w:val="multilevel"/>
    <w:tmpl w:val="8EF83C18"/>
    <w:lvl w:ilvl="0">
      <w:start w:val="2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314E3000"/>
    <w:multiLevelType w:val="multilevel"/>
    <w:tmpl w:val="75E8D4A4"/>
    <w:lvl w:ilvl="0">
      <w:start w:val="1"/>
      <w:numFmt w:val="decimal"/>
      <w:lvlText w:val="2.1.2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35BF2259"/>
    <w:multiLevelType w:val="multilevel"/>
    <w:tmpl w:val="E7C8A89C"/>
    <w:lvl w:ilvl="0">
      <w:start w:val="1"/>
      <w:numFmt w:val="decimal"/>
      <w:lvlText w:val="4.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>
    <w:nsid w:val="3705727E"/>
    <w:multiLevelType w:val="multilevel"/>
    <w:tmpl w:val="3D8A43BE"/>
    <w:lvl w:ilvl="0">
      <w:start w:val="7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3C1411FE"/>
    <w:multiLevelType w:val="multilevel"/>
    <w:tmpl w:val="C164C900"/>
    <w:lvl w:ilvl="0">
      <w:start w:val="2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3C7B762E"/>
    <w:multiLevelType w:val="multilevel"/>
    <w:tmpl w:val="52E81EA2"/>
    <w:lvl w:ilvl="0">
      <w:start w:val="1"/>
      <w:numFmt w:val="decimal"/>
      <w:lvlText w:val="4.5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41BB65D7"/>
    <w:multiLevelType w:val="multilevel"/>
    <w:tmpl w:val="16DEA5AA"/>
    <w:lvl w:ilvl="0">
      <w:start w:val="1"/>
      <w:numFmt w:val="decimal"/>
      <w:lvlText w:val="4.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>
    <w:nsid w:val="45934914"/>
    <w:multiLevelType w:val="multilevel"/>
    <w:tmpl w:val="FCCA728C"/>
    <w:lvl w:ilvl="0">
      <w:start w:val="2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465A2668"/>
    <w:multiLevelType w:val="multilevel"/>
    <w:tmpl w:val="CF8CE552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4B5F3888"/>
    <w:multiLevelType w:val="multilevel"/>
    <w:tmpl w:val="5D1C5A4E"/>
    <w:lvl w:ilvl="0">
      <w:start w:val="1"/>
      <w:numFmt w:val="decimal"/>
      <w:lvlText w:val="4.8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4E2C22D7"/>
    <w:multiLevelType w:val="multilevel"/>
    <w:tmpl w:val="36BA06D8"/>
    <w:lvl w:ilvl="0">
      <w:start w:val="7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>
    <w:nsid w:val="50311D46"/>
    <w:multiLevelType w:val="multilevel"/>
    <w:tmpl w:val="F8B0341E"/>
    <w:lvl w:ilvl="0">
      <w:start w:val="5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536D39DF"/>
    <w:multiLevelType w:val="multilevel"/>
    <w:tmpl w:val="CB08726C"/>
    <w:lvl w:ilvl="0">
      <w:start w:val="1"/>
      <w:numFmt w:val="decimal"/>
      <w:lvlText w:val="4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>
    <w:nsid w:val="5776211E"/>
    <w:multiLevelType w:val="multilevel"/>
    <w:tmpl w:val="8196B686"/>
    <w:lvl w:ilvl="0">
      <w:start w:val="1"/>
      <w:numFmt w:val="decimal"/>
      <w:lvlText w:val="4.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58D76F87"/>
    <w:multiLevelType w:val="multilevel"/>
    <w:tmpl w:val="E53A692A"/>
    <w:lvl w:ilvl="0">
      <w:start w:val="1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>
    <w:nsid w:val="5A900F4F"/>
    <w:multiLevelType w:val="multilevel"/>
    <w:tmpl w:val="212C17A8"/>
    <w:lvl w:ilvl="0">
      <w:start w:val="16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>
    <w:nsid w:val="5E2169F7"/>
    <w:multiLevelType w:val="multilevel"/>
    <w:tmpl w:val="EA44B1B6"/>
    <w:lvl w:ilvl="0">
      <w:start w:val="1"/>
      <w:numFmt w:val="decimal"/>
      <w:lvlText w:val="4.1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67F54FF"/>
    <w:multiLevelType w:val="multilevel"/>
    <w:tmpl w:val="09E4E5DE"/>
    <w:lvl w:ilvl="0">
      <w:start w:val="1"/>
      <w:numFmt w:val="decimal"/>
      <w:lvlText w:val="4.9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>
    <w:nsid w:val="68600265"/>
    <w:multiLevelType w:val="multilevel"/>
    <w:tmpl w:val="2B2A423E"/>
    <w:lvl w:ilvl="0">
      <w:start w:val="2"/>
      <w:numFmt w:val="decimal"/>
      <w:lvlText w:val="2.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>
    <w:nsid w:val="693A15AD"/>
    <w:multiLevelType w:val="multilevel"/>
    <w:tmpl w:val="6ECE72EC"/>
    <w:lvl w:ilvl="0">
      <w:start w:val="7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>
    <w:nsid w:val="6D5356F5"/>
    <w:multiLevelType w:val="multilevel"/>
    <w:tmpl w:val="05AC11A4"/>
    <w:lvl w:ilvl="0">
      <w:start w:val="1"/>
      <w:numFmt w:val="decimal"/>
      <w:lvlText w:val="4.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>
    <w:nsid w:val="6FB954FD"/>
    <w:multiLevelType w:val="multilevel"/>
    <w:tmpl w:val="B1127D4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>
    <w:nsid w:val="71D706B4"/>
    <w:multiLevelType w:val="multilevel"/>
    <w:tmpl w:val="E404E892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B7F0E67"/>
    <w:multiLevelType w:val="multilevel"/>
    <w:tmpl w:val="E4E85E6E"/>
    <w:lvl w:ilvl="0">
      <w:start w:val="2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7"/>
  </w:num>
  <w:num w:numId="2">
    <w:abstractNumId w:val="46"/>
  </w:num>
  <w:num w:numId="3">
    <w:abstractNumId w:val="23"/>
  </w:num>
  <w:num w:numId="4">
    <w:abstractNumId w:val="6"/>
  </w:num>
  <w:num w:numId="5">
    <w:abstractNumId w:val="20"/>
  </w:num>
  <w:num w:numId="6">
    <w:abstractNumId w:val="41"/>
  </w:num>
  <w:num w:numId="7">
    <w:abstractNumId w:val="11"/>
  </w:num>
  <w:num w:numId="8">
    <w:abstractNumId w:val="44"/>
  </w:num>
  <w:num w:numId="9">
    <w:abstractNumId w:val="5"/>
  </w:num>
  <w:num w:numId="10">
    <w:abstractNumId w:val="8"/>
  </w:num>
  <w:num w:numId="11">
    <w:abstractNumId w:val="2"/>
  </w:num>
  <w:num w:numId="12">
    <w:abstractNumId w:val="19"/>
  </w:num>
  <w:num w:numId="13">
    <w:abstractNumId w:val="1"/>
  </w:num>
  <w:num w:numId="14">
    <w:abstractNumId w:val="33"/>
  </w:num>
  <w:num w:numId="15">
    <w:abstractNumId w:val="35"/>
  </w:num>
  <w:num w:numId="16">
    <w:abstractNumId w:val="45"/>
  </w:num>
  <w:num w:numId="17">
    <w:abstractNumId w:val="24"/>
  </w:num>
  <w:num w:numId="18">
    <w:abstractNumId w:val="16"/>
  </w:num>
  <w:num w:numId="19">
    <w:abstractNumId w:val="27"/>
  </w:num>
  <w:num w:numId="20">
    <w:abstractNumId w:val="7"/>
  </w:num>
  <w:num w:numId="21">
    <w:abstractNumId w:val="21"/>
  </w:num>
  <w:num w:numId="22">
    <w:abstractNumId w:val="32"/>
  </w:num>
  <w:num w:numId="23">
    <w:abstractNumId w:val="26"/>
  </w:num>
  <w:num w:numId="24">
    <w:abstractNumId w:val="42"/>
  </w:num>
  <w:num w:numId="25">
    <w:abstractNumId w:val="14"/>
  </w:num>
  <w:num w:numId="26">
    <w:abstractNumId w:val="13"/>
  </w:num>
  <w:num w:numId="27">
    <w:abstractNumId w:val="31"/>
  </w:num>
  <w:num w:numId="28">
    <w:abstractNumId w:val="34"/>
  </w:num>
  <w:num w:numId="29">
    <w:abstractNumId w:val="40"/>
  </w:num>
  <w:num w:numId="30">
    <w:abstractNumId w:val="9"/>
  </w:num>
  <w:num w:numId="31">
    <w:abstractNumId w:val="15"/>
  </w:num>
  <w:num w:numId="32">
    <w:abstractNumId w:val="29"/>
  </w:num>
  <w:num w:numId="33">
    <w:abstractNumId w:val="25"/>
  </w:num>
  <w:num w:numId="34">
    <w:abstractNumId w:val="12"/>
  </w:num>
  <w:num w:numId="35">
    <w:abstractNumId w:val="30"/>
  </w:num>
  <w:num w:numId="36">
    <w:abstractNumId w:val="17"/>
  </w:num>
  <w:num w:numId="37">
    <w:abstractNumId w:val="28"/>
  </w:num>
  <w:num w:numId="38">
    <w:abstractNumId w:val="18"/>
  </w:num>
  <w:num w:numId="39">
    <w:abstractNumId w:val="43"/>
  </w:num>
  <w:num w:numId="40">
    <w:abstractNumId w:val="4"/>
  </w:num>
  <w:num w:numId="41">
    <w:abstractNumId w:val="10"/>
  </w:num>
  <w:num w:numId="42">
    <w:abstractNumId w:val="3"/>
  </w:num>
  <w:num w:numId="43">
    <w:abstractNumId w:val="36"/>
  </w:num>
  <w:num w:numId="44">
    <w:abstractNumId w:val="22"/>
  </w:num>
  <w:num w:numId="45">
    <w:abstractNumId w:val="38"/>
  </w:num>
  <w:num w:numId="46">
    <w:abstractNumId w:val="0"/>
  </w:num>
  <w:num w:numId="47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343B"/>
    <w:rsid w:val="00146E13"/>
    <w:rsid w:val="0028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343B"/>
    <w:pPr>
      <w:keepNext/>
      <w:keepLines/>
      <w:widowControl w:val="0"/>
      <w:autoSpaceDE w:val="0"/>
      <w:autoSpaceDN w:val="0"/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43B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8343B"/>
    <w:pPr>
      <w:keepNext/>
      <w:keepLines/>
      <w:spacing w:before="200" w:after="0"/>
      <w:jc w:val="center"/>
      <w:outlineLvl w:val="2"/>
    </w:pPr>
    <w:rPr>
      <w:rFonts w:ascii="Times New Roman" w:eastAsia="Calibri" w:hAnsi="Times New Roman" w:cs="Times New Roman"/>
      <w:b/>
      <w:sz w:val="26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83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28343B"/>
    <w:rPr>
      <w:rFonts w:ascii="Times New Roman" w:eastAsia="Calibri" w:hAnsi="Times New Roman" w:cs="Times New Roman"/>
      <w:b/>
      <w:sz w:val="26"/>
      <w:szCs w:val="20"/>
      <w:lang/>
    </w:rPr>
  </w:style>
  <w:style w:type="character" w:styleId="a3">
    <w:name w:val="Strong"/>
    <w:basedOn w:val="a0"/>
    <w:uiPriority w:val="22"/>
    <w:qFormat/>
    <w:rsid w:val="0028343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28343B"/>
    <w:pPr>
      <w:spacing w:beforeAutospacing="1" w:after="0" w:afterAutospacing="1" w:line="240" w:lineRule="auto"/>
    </w:pPr>
    <w:rPr>
      <w:rFonts w:eastAsiaTheme="minorHAnsi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28343B"/>
    <w:rPr>
      <w:rFonts w:eastAsiaTheme="minorHAnsi"/>
    </w:rPr>
  </w:style>
  <w:style w:type="paragraph" w:styleId="a6">
    <w:name w:val="List Paragraph"/>
    <w:basedOn w:val="a"/>
    <w:uiPriority w:val="1"/>
    <w:qFormat/>
    <w:rsid w:val="0028343B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7">
    <w:name w:val="Body Text"/>
    <w:basedOn w:val="a"/>
    <w:link w:val="a8"/>
    <w:uiPriority w:val="1"/>
    <w:semiHidden/>
    <w:unhideWhenUsed/>
    <w:qFormat/>
    <w:rsid w:val="0028343B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28343B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_"/>
    <w:basedOn w:val="a0"/>
    <w:link w:val="11"/>
    <w:locked/>
    <w:rsid w:val="002834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28343B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 w:cs="Times New Roman"/>
    </w:rPr>
  </w:style>
  <w:style w:type="paragraph" w:styleId="aa">
    <w:name w:val="footnote text"/>
    <w:basedOn w:val="a"/>
    <w:link w:val="ab"/>
    <w:uiPriority w:val="99"/>
    <w:unhideWhenUsed/>
    <w:rsid w:val="0028343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b">
    <w:name w:val="Текст сноски Знак"/>
    <w:basedOn w:val="a0"/>
    <w:link w:val="aa"/>
    <w:uiPriority w:val="99"/>
    <w:rsid w:val="0028343B"/>
    <w:rPr>
      <w:rFonts w:ascii="Calibri" w:eastAsia="Calibri" w:hAnsi="Calibri" w:cs="Times New Roman"/>
      <w:sz w:val="20"/>
      <w:szCs w:val="20"/>
      <w:lang/>
    </w:rPr>
  </w:style>
  <w:style w:type="character" w:styleId="ac">
    <w:name w:val="footnote reference"/>
    <w:uiPriority w:val="99"/>
    <w:unhideWhenUsed/>
    <w:rsid w:val="0028343B"/>
    <w:rPr>
      <w:vertAlign w:val="superscript"/>
    </w:rPr>
  </w:style>
  <w:style w:type="character" w:customStyle="1" w:styleId="document-info-name">
    <w:name w:val="document-info-name"/>
    <w:basedOn w:val="a0"/>
    <w:rsid w:val="0028343B"/>
  </w:style>
  <w:style w:type="character" w:customStyle="1" w:styleId="document-info-data">
    <w:name w:val="document-info-data"/>
    <w:basedOn w:val="a0"/>
    <w:rsid w:val="0028343B"/>
  </w:style>
  <w:style w:type="character" w:customStyle="1" w:styleId="ad">
    <w:name w:val="Сноска_"/>
    <w:basedOn w:val="a0"/>
    <w:link w:val="ae"/>
    <w:rsid w:val="0028343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2834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Сноска"/>
    <w:basedOn w:val="a"/>
    <w:link w:val="ad"/>
    <w:rsid w:val="0028343B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rsid w:val="0028343B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Заголовок №6_"/>
    <w:basedOn w:val="a0"/>
    <w:link w:val="60"/>
    <w:rsid w:val="0028343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28343B"/>
    <w:pPr>
      <w:widowControl w:val="0"/>
      <w:shd w:val="clear" w:color="auto" w:fill="FFFFFF"/>
      <w:spacing w:before="300" w:after="420" w:line="0" w:lineRule="atLeast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">
    <w:name w:val="header"/>
    <w:basedOn w:val="a"/>
    <w:link w:val="af0"/>
    <w:uiPriority w:val="99"/>
    <w:unhideWhenUsed/>
    <w:rsid w:val="002834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8343B"/>
    <w:rPr>
      <w:rFonts w:ascii="Times New Roman" w:eastAsia="Times New Roman" w:hAnsi="Times New Roman" w:cs="Times New Roman"/>
      <w:sz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2834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343B"/>
    <w:rPr>
      <w:rFonts w:ascii="Times New Roman" w:eastAsia="Times New Roman" w:hAnsi="Times New Roman" w:cs="Times New Roman"/>
      <w:sz w:val="24"/>
      <w:lang w:eastAsia="en-US"/>
    </w:rPr>
  </w:style>
  <w:style w:type="character" w:styleId="af3">
    <w:name w:val="Hyperlink"/>
    <w:basedOn w:val="a0"/>
    <w:rsid w:val="0028343B"/>
    <w:rPr>
      <w:color w:val="0066CC"/>
      <w:u w:val="single"/>
    </w:rPr>
  </w:style>
  <w:style w:type="character" w:customStyle="1" w:styleId="af4">
    <w:name w:val="Колонтитул_"/>
    <w:basedOn w:val="a0"/>
    <w:rsid w:val="002834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af5">
    <w:name w:val="Колонтитул"/>
    <w:basedOn w:val="af4"/>
    <w:rsid w:val="0028343B"/>
    <w:rPr>
      <w:b w:val="0"/>
      <w:bCs w:val="0"/>
      <w:color w:val="000000"/>
      <w:spacing w:val="0"/>
      <w:w w:val="100"/>
      <w:position w:val="0"/>
      <w:lang w:val="ru-RU" w:eastAsia="ru-RU" w:bidi="ru-RU"/>
    </w:rPr>
  </w:style>
  <w:style w:type="character" w:customStyle="1" w:styleId="2Exact">
    <w:name w:val="Основной текст (2) Exact"/>
    <w:basedOn w:val="a0"/>
    <w:rsid w:val="002834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28343B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5">
    <w:name w:val="Заголовок №5_"/>
    <w:basedOn w:val="a0"/>
    <w:link w:val="50"/>
    <w:rsid w:val="0028343B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8343B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"/>
    <w:rsid w:val="0028343B"/>
    <w:rPr>
      <w:b w:val="0"/>
      <w:bCs w:val="0"/>
      <w:i/>
      <w:iCs/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51">
    <w:name w:val="Основной текст (5)_"/>
    <w:basedOn w:val="a0"/>
    <w:rsid w:val="002834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28343B"/>
    <w:rPr>
      <w:b w:val="0"/>
      <w:bCs w:val="0"/>
      <w:strike/>
      <w:color w:val="000000"/>
      <w:w w:val="100"/>
      <w:position w:val="0"/>
      <w:lang w:val="ru-RU" w:eastAsia="ru-RU" w:bidi="ru-RU"/>
    </w:rPr>
  </w:style>
  <w:style w:type="character" w:customStyle="1" w:styleId="41">
    <w:name w:val="Заголовок №4_"/>
    <w:basedOn w:val="a0"/>
    <w:link w:val="42"/>
    <w:rsid w:val="0028343B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4">
    <w:name w:val="Основной текст (2) + Курсив"/>
    <w:basedOn w:val="22"/>
    <w:rsid w:val="0028343B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28343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2"/>
    <w:rsid w:val="0028343B"/>
    <w:rPr>
      <w:b w:val="0"/>
      <w:bCs w:val="0"/>
      <w:i/>
      <w:iCs/>
      <w:smallCaps w:val="0"/>
      <w:strike w:val="0"/>
      <w:color w:val="000000"/>
      <w:spacing w:val="-40"/>
      <w:w w:val="100"/>
      <w:position w:val="0"/>
      <w:u w:val="single"/>
      <w:lang w:val="en-US" w:eastAsia="en-US" w:bidi="en-US"/>
    </w:rPr>
  </w:style>
  <w:style w:type="character" w:customStyle="1" w:styleId="11pt">
    <w:name w:val="Колонтитул + 11 pt;Не полужирный"/>
    <w:basedOn w:val="af4"/>
    <w:rsid w:val="0028343B"/>
    <w:rPr>
      <w:b w:val="0"/>
      <w:bCs w:val="0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834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8343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28343B"/>
    <w:rPr>
      <w:i w:val="0"/>
      <w:iCs w:val="0"/>
      <w:color w:val="000000"/>
      <w:spacing w:val="0"/>
      <w:w w:val="100"/>
      <w:position w:val="0"/>
      <w:lang w:val="ru-RU" w:eastAsia="ru-RU" w:bidi="ru-RU"/>
    </w:rPr>
  </w:style>
  <w:style w:type="character" w:customStyle="1" w:styleId="20pt">
    <w:name w:val="Основной текст (2) + Курсив;Интервал 0 pt"/>
    <w:basedOn w:val="22"/>
    <w:rsid w:val="0028343B"/>
    <w:rPr>
      <w:b w:val="0"/>
      <w:bCs w:val="0"/>
      <w:i/>
      <w:iCs/>
      <w:smallCaps w:val="0"/>
      <w:strike w:val="0"/>
      <w:color w:val="000000"/>
      <w:spacing w:val="-10"/>
      <w:w w:val="100"/>
      <w:position w:val="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28343B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4"/>
    <w:rsid w:val="0028343B"/>
    <w:rPr>
      <w:b w:val="0"/>
      <w:bCs w:val="0"/>
      <w:color w:val="000000"/>
      <w:spacing w:val="50"/>
      <w:w w:val="100"/>
      <w:position w:val="0"/>
      <w:sz w:val="22"/>
      <w:szCs w:val="22"/>
      <w:lang w:val="en-US" w:eastAsia="en-US" w:bidi="en-US"/>
    </w:rPr>
  </w:style>
  <w:style w:type="character" w:customStyle="1" w:styleId="23pt">
    <w:name w:val="Основной текст (2) + Интервал 3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character" w:customStyle="1" w:styleId="2Georgia115pt">
    <w:name w:val="Основной текст (2) + Georgia;11;5 pt"/>
    <w:basedOn w:val="22"/>
    <w:rsid w:val="0028343B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2"/>
    <w:rsid w:val="0028343B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u w:val="none"/>
      <w:lang w:val="ru-RU" w:eastAsia="ru-RU" w:bidi="ru-RU"/>
    </w:rPr>
  </w:style>
  <w:style w:type="character" w:customStyle="1" w:styleId="12pt">
    <w:name w:val="Колонтитул + 12 pt;Курсив"/>
    <w:basedOn w:val="af4"/>
    <w:rsid w:val="0028343B"/>
    <w:rPr>
      <w:b w:val="0"/>
      <w:bCs w:val="0"/>
      <w:i/>
      <w:i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211pt">
    <w:name w:val="Основной текст (2) + 11 pt;Полужирный"/>
    <w:basedOn w:val="22"/>
    <w:rsid w:val="0028343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2"/>
    <w:rsid w:val="0028343B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28343B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28343B"/>
    <w:rPr>
      <w:rFonts w:ascii="Courier New" w:eastAsia="Courier New" w:hAnsi="Courier New" w:cs="Courier New"/>
      <w:sz w:val="12"/>
      <w:szCs w:val="12"/>
      <w:shd w:val="clear" w:color="auto" w:fill="FFFFFF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28343B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2-1pt">
    <w:name w:val="Основной текст (2) + Интервал -1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28343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28343B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28343B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28343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28343B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2"/>
    <w:rsid w:val="0028343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2"/>
    <w:rsid w:val="0028343B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6">
    <w:name w:val="Основной текст (2) + Полужирный"/>
    <w:basedOn w:val="22"/>
    <w:rsid w:val="0028343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28343B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2"/>
    <w:rsid w:val="0028343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28343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2834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28343B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-2pt0">
    <w:name w:val="Основной текст (2) + Интервал -2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u w:val="none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28343B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eastAsia="en-US" w:bidi="en-US"/>
    </w:rPr>
  </w:style>
  <w:style w:type="character" w:customStyle="1" w:styleId="216pt66">
    <w:name w:val="Основной текст (2) + 16 pt;Полужирный;Масштаб 66%"/>
    <w:basedOn w:val="22"/>
    <w:rsid w:val="0028343B"/>
    <w:rPr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28343B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2"/>
    <w:rsid w:val="0028343B"/>
    <w:rPr>
      <w:b/>
      <w:bCs/>
      <w:i w:val="0"/>
      <w:iCs w:val="0"/>
      <w:smallCaps w:val="0"/>
      <w:strike w:val="0"/>
      <w:color w:val="000000"/>
      <w:spacing w:val="-10"/>
      <w:w w:val="100"/>
      <w:position w:val="0"/>
      <w:u w:val="none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rsid w:val="0028343B"/>
    <w:rPr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0">
    <w:name w:val="Основной текст (2) + Курсив;Интервал 1 pt"/>
    <w:basedOn w:val="22"/>
    <w:rsid w:val="0028343B"/>
    <w:rPr>
      <w:b w:val="0"/>
      <w:bCs w:val="0"/>
      <w:i/>
      <w:iCs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28343B"/>
    <w:rPr>
      <w:rFonts w:ascii="Courier New" w:eastAsia="Courier New" w:hAnsi="Courier New" w:cs="Courier New"/>
      <w:sz w:val="13"/>
      <w:szCs w:val="13"/>
      <w:shd w:val="clear" w:color="auto" w:fill="FFFFFF"/>
      <w:lang w:val="en-US" w:eastAsia="en-US" w:bidi="en-US"/>
    </w:rPr>
  </w:style>
  <w:style w:type="character" w:customStyle="1" w:styleId="Cambria8pt">
    <w:name w:val="Колонтитул + Cambria;8 pt;Не полужирный"/>
    <w:basedOn w:val="af4"/>
    <w:rsid w:val="0028343B"/>
    <w:rPr>
      <w:rFonts w:ascii="Cambria" w:eastAsia="Cambria" w:hAnsi="Cambria" w:cs="Cambria"/>
      <w:b w:val="0"/>
      <w:bCs w:val="0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28343B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28343B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28343B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eastAsia="en-US" w:bidi="en-US"/>
    </w:rPr>
  </w:style>
  <w:style w:type="character" w:customStyle="1" w:styleId="340">
    <w:name w:val="Основной текст (34)_"/>
    <w:basedOn w:val="a0"/>
    <w:link w:val="341"/>
    <w:rsid w:val="0028343B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28343B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28343B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28343B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28343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4"/>
    <w:rsid w:val="0028343B"/>
    <w:rPr>
      <w:b w:val="0"/>
      <w:bCs w:val="0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28343B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4"/>
    <w:rsid w:val="0028343B"/>
    <w:rPr>
      <w:b w:val="0"/>
      <w:bCs w:val="0"/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28343B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">
    <w:name w:val="Основной текст (43)_"/>
    <w:basedOn w:val="a0"/>
    <w:link w:val="430"/>
    <w:rsid w:val="0028343B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">
    <w:name w:val="Основной текст (44)_"/>
    <w:basedOn w:val="a0"/>
    <w:link w:val="440"/>
    <w:rsid w:val="002834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28343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eastAsia="en-US" w:bidi="en-US"/>
    </w:rPr>
  </w:style>
  <w:style w:type="character" w:customStyle="1" w:styleId="4420pt">
    <w:name w:val="Основной текст (44) + 20 pt;Полужирный;Курсив"/>
    <w:basedOn w:val="44"/>
    <w:rsid w:val="0028343B"/>
    <w:rPr>
      <w:b/>
      <w:bCs/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2"/>
    <w:rsid w:val="0028343B"/>
    <w:rPr>
      <w:b w:val="0"/>
      <w:bCs w:val="0"/>
      <w:i w:val="0"/>
      <w:iCs w:val="0"/>
      <w:smallCaps/>
      <w:strike w:val="0"/>
      <w:color w:val="000000"/>
      <w:spacing w:val="50"/>
      <w:w w:val="100"/>
      <w:position w:val="0"/>
      <w:u w:val="none"/>
      <w:lang w:val="en-US" w:eastAsia="en-US" w:bidi="en-US"/>
    </w:rPr>
  </w:style>
  <w:style w:type="character" w:customStyle="1" w:styleId="2a">
    <w:name w:val="Заголовок №2_"/>
    <w:basedOn w:val="a0"/>
    <w:link w:val="2b"/>
    <w:rsid w:val="0028343B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28343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2"/>
    <w:rsid w:val="002834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28343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8pt">
    <w:name w:val="Основной текст (2) + 8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2"/>
    <w:rsid w:val="0028343B"/>
    <w:rPr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2"/>
    <w:rsid w:val="0028343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2"/>
    <w:rsid w:val="002834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2"/>
    <w:rsid w:val="0028343B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2834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8343B"/>
    <w:pPr>
      <w:widowControl w:val="0"/>
      <w:shd w:val="clear" w:color="auto" w:fill="FFFFFF"/>
      <w:spacing w:after="120" w:line="0" w:lineRule="atLeast"/>
      <w:jc w:val="both"/>
    </w:pPr>
    <w:rPr>
      <w:rFonts w:ascii="Impact" w:eastAsia="Impact" w:hAnsi="Impact" w:cs="Impact"/>
      <w:sz w:val="17"/>
      <w:szCs w:val="17"/>
    </w:rPr>
  </w:style>
  <w:style w:type="paragraph" w:customStyle="1" w:styleId="50">
    <w:name w:val="Заголовок №5"/>
    <w:basedOn w:val="a"/>
    <w:link w:val="5"/>
    <w:rsid w:val="0028343B"/>
    <w:pPr>
      <w:widowControl w:val="0"/>
      <w:shd w:val="clear" w:color="auto" w:fill="FFFFFF"/>
      <w:spacing w:before="120" w:after="0" w:line="413" w:lineRule="exact"/>
      <w:outlineLvl w:val="4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0">
    <w:name w:val="Основной текст (4)"/>
    <w:basedOn w:val="a"/>
    <w:link w:val="4"/>
    <w:rsid w:val="0028343B"/>
    <w:pPr>
      <w:widowControl w:val="0"/>
      <w:shd w:val="clear" w:color="auto" w:fill="FFFFFF"/>
      <w:spacing w:after="120" w:line="413" w:lineRule="exact"/>
      <w:jc w:val="both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42">
    <w:name w:val="Заголовок №4"/>
    <w:basedOn w:val="a"/>
    <w:link w:val="41"/>
    <w:rsid w:val="0028343B"/>
    <w:pPr>
      <w:widowControl w:val="0"/>
      <w:shd w:val="clear" w:color="auto" w:fill="FFFFFF"/>
      <w:spacing w:before="420" w:after="3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20"/>
      <w:sz w:val="36"/>
      <w:szCs w:val="36"/>
    </w:rPr>
  </w:style>
  <w:style w:type="paragraph" w:customStyle="1" w:styleId="62">
    <w:name w:val="Основной текст (6)"/>
    <w:basedOn w:val="a"/>
    <w:link w:val="61"/>
    <w:rsid w:val="0028343B"/>
    <w:pPr>
      <w:widowControl w:val="0"/>
      <w:shd w:val="clear" w:color="auto" w:fill="FFFFFF"/>
      <w:spacing w:before="600" w:after="60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28343B"/>
    <w:pPr>
      <w:widowControl w:val="0"/>
      <w:shd w:val="clear" w:color="auto" w:fill="FFFFFF"/>
      <w:spacing w:after="0" w:line="48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28343B"/>
    <w:pPr>
      <w:widowControl w:val="0"/>
      <w:shd w:val="clear" w:color="auto" w:fill="FFFFFF"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</w:rPr>
  </w:style>
  <w:style w:type="paragraph" w:customStyle="1" w:styleId="101">
    <w:name w:val="Основной текст (10)"/>
    <w:basedOn w:val="a"/>
    <w:link w:val="10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21">
    <w:name w:val="Заголовок №5 (2)"/>
    <w:basedOn w:val="a"/>
    <w:link w:val="520"/>
    <w:rsid w:val="0028343B"/>
    <w:pPr>
      <w:widowControl w:val="0"/>
      <w:shd w:val="clear" w:color="auto" w:fill="FFFFFF"/>
      <w:spacing w:after="180" w:line="0" w:lineRule="atLeast"/>
      <w:jc w:val="right"/>
      <w:outlineLvl w:val="4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111">
    <w:name w:val="Основной текст (11)"/>
    <w:basedOn w:val="a"/>
    <w:link w:val="110"/>
    <w:rsid w:val="0028343B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2"/>
      <w:szCs w:val="12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28343B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w w:val="150"/>
      <w:sz w:val="8"/>
      <w:szCs w:val="8"/>
    </w:rPr>
  </w:style>
  <w:style w:type="paragraph" w:customStyle="1" w:styleId="130">
    <w:name w:val="Основной текст (13)"/>
    <w:basedOn w:val="a"/>
    <w:link w:val="13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40">
    <w:name w:val="Основной текст (14)"/>
    <w:basedOn w:val="a"/>
    <w:link w:val="14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0">
    <w:name w:val="Основной текст (15)"/>
    <w:basedOn w:val="a"/>
    <w:link w:val="15"/>
    <w:rsid w:val="0028343B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0">
    <w:name w:val="Основной текст (16)"/>
    <w:basedOn w:val="a"/>
    <w:link w:val="16"/>
    <w:rsid w:val="0028343B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70">
    <w:name w:val="Основной текст (17)"/>
    <w:basedOn w:val="a"/>
    <w:link w:val="17"/>
    <w:rsid w:val="0028343B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1"/>
      <w:szCs w:val="11"/>
    </w:rPr>
  </w:style>
  <w:style w:type="paragraph" w:customStyle="1" w:styleId="180">
    <w:name w:val="Основной текст (18)"/>
    <w:basedOn w:val="a"/>
    <w:link w:val="18"/>
    <w:rsid w:val="0028343B"/>
    <w:pPr>
      <w:widowControl w:val="0"/>
      <w:shd w:val="clear" w:color="auto" w:fill="FFFFFF"/>
      <w:spacing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190">
    <w:name w:val="Основной текст (19)"/>
    <w:basedOn w:val="a"/>
    <w:link w:val="19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11">
    <w:name w:val="Основной текст (21)"/>
    <w:basedOn w:val="a"/>
    <w:link w:val="21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21">
    <w:name w:val="Основной текст (22)"/>
    <w:basedOn w:val="a"/>
    <w:link w:val="220"/>
    <w:rsid w:val="0028343B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1">
    <w:name w:val="Основной текст (23)"/>
    <w:basedOn w:val="a"/>
    <w:link w:val="23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30">
    <w:name w:val="Заголовок №5 (3)"/>
    <w:basedOn w:val="a"/>
    <w:link w:val="53"/>
    <w:rsid w:val="0028343B"/>
    <w:pPr>
      <w:widowControl w:val="0"/>
      <w:shd w:val="clear" w:color="auto" w:fill="FFFFFF"/>
      <w:spacing w:after="180" w:line="0" w:lineRule="atLeast"/>
      <w:outlineLvl w:val="4"/>
    </w:pPr>
    <w:rPr>
      <w:rFonts w:ascii="Calibri" w:eastAsia="Calibri" w:hAnsi="Calibri" w:cs="Calibri"/>
      <w:sz w:val="26"/>
      <w:szCs w:val="26"/>
    </w:rPr>
  </w:style>
  <w:style w:type="paragraph" w:customStyle="1" w:styleId="34">
    <w:name w:val="Заголовок №3"/>
    <w:basedOn w:val="a"/>
    <w:link w:val="33"/>
    <w:rsid w:val="0028343B"/>
    <w:pPr>
      <w:widowControl w:val="0"/>
      <w:shd w:val="clear" w:color="auto" w:fill="FFFFFF"/>
      <w:spacing w:after="0" w:line="490" w:lineRule="exact"/>
      <w:outlineLvl w:val="2"/>
    </w:pPr>
    <w:rPr>
      <w:rFonts w:ascii="Calibri" w:eastAsia="Calibri" w:hAnsi="Calibri" w:cs="Calibri"/>
      <w:sz w:val="28"/>
      <w:szCs w:val="28"/>
    </w:rPr>
  </w:style>
  <w:style w:type="paragraph" w:customStyle="1" w:styleId="540">
    <w:name w:val="Заголовок №5 (4)"/>
    <w:basedOn w:val="a"/>
    <w:link w:val="54"/>
    <w:rsid w:val="0028343B"/>
    <w:pPr>
      <w:widowControl w:val="0"/>
      <w:shd w:val="clear" w:color="auto" w:fill="FFFFFF"/>
      <w:spacing w:after="0" w:line="490" w:lineRule="exac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1">
    <w:name w:val="Основной текст (24)"/>
    <w:basedOn w:val="a"/>
    <w:link w:val="240"/>
    <w:rsid w:val="0028343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3"/>
      <w:szCs w:val="13"/>
      <w:lang w:val="en-US" w:eastAsia="en-US" w:bidi="en-US"/>
    </w:rPr>
  </w:style>
  <w:style w:type="paragraph" w:customStyle="1" w:styleId="251">
    <w:name w:val="Основной текст (25)"/>
    <w:basedOn w:val="a"/>
    <w:link w:val="250"/>
    <w:rsid w:val="0028343B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b">
    <w:name w:val="Заголовок №1"/>
    <w:basedOn w:val="a"/>
    <w:link w:val="1a"/>
    <w:rsid w:val="0028343B"/>
    <w:pPr>
      <w:widowControl w:val="0"/>
      <w:shd w:val="clear" w:color="auto" w:fill="FFFFFF"/>
      <w:spacing w:before="240" w:after="0" w:line="0" w:lineRule="atLeast"/>
      <w:outlineLvl w:val="0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261">
    <w:name w:val="Основной текст (26)"/>
    <w:basedOn w:val="a"/>
    <w:link w:val="26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70">
    <w:name w:val="Основной текст (27)"/>
    <w:basedOn w:val="a"/>
    <w:link w:val="27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80">
    <w:name w:val="Основной текст (28)"/>
    <w:basedOn w:val="a"/>
    <w:link w:val="28"/>
    <w:rsid w:val="0028343B"/>
    <w:pPr>
      <w:widowControl w:val="0"/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13"/>
      <w:szCs w:val="13"/>
      <w:lang w:val="en-US" w:eastAsia="en-US" w:bidi="en-US"/>
    </w:rPr>
  </w:style>
  <w:style w:type="paragraph" w:customStyle="1" w:styleId="290">
    <w:name w:val="Основной текст (29)"/>
    <w:basedOn w:val="a"/>
    <w:link w:val="29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01">
    <w:name w:val="Основной текст (30)"/>
    <w:basedOn w:val="a"/>
    <w:link w:val="300"/>
    <w:rsid w:val="0028343B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311">
    <w:name w:val="Основной текст (31)"/>
    <w:basedOn w:val="a"/>
    <w:link w:val="31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21">
    <w:name w:val="Основной текст (32)"/>
    <w:basedOn w:val="a"/>
    <w:link w:val="320"/>
    <w:rsid w:val="0028343B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sz w:val="18"/>
      <w:szCs w:val="18"/>
    </w:rPr>
  </w:style>
  <w:style w:type="paragraph" w:customStyle="1" w:styleId="331">
    <w:name w:val="Основной текст (33)"/>
    <w:basedOn w:val="a"/>
    <w:link w:val="330"/>
    <w:rsid w:val="0028343B"/>
    <w:pPr>
      <w:widowControl w:val="0"/>
      <w:shd w:val="clear" w:color="auto" w:fill="FFFFFF"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eastAsia="en-US" w:bidi="en-US"/>
    </w:rPr>
  </w:style>
  <w:style w:type="paragraph" w:customStyle="1" w:styleId="341">
    <w:name w:val="Основной текст (34)"/>
    <w:basedOn w:val="a"/>
    <w:link w:val="340"/>
    <w:rsid w:val="0028343B"/>
    <w:pPr>
      <w:widowControl w:val="0"/>
      <w:shd w:val="clear" w:color="auto" w:fill="FFFFFF"/>
      <w:spacing w:before="240"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550">
    <w:name w:val="Заголовок №5 (5)"/>
    <w:basedOn w:val="a"/>
    <w:link w:val="55"/>
    <w:rsid w:val="0028343B"/>
    <w:pPr>
      <w:widowControl w:val="0"/>
      <w:shd w:val="clear" w:color="auto" w:fill="FFFFFF"/>
      <w:spacing w:before="240" w:after="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350">
    <w:name w:val="Основной текст (35)"/>
    <w:basedOn w:val="a"/>
    <w:link w:val="35"/>
    <w:rsid w:val="0028343B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60">
    <w:name w:val="Основной текст (36)"/>
    <w:basedOn w:val="a"/>
    <w:link w:val="36"/>
    <w:rsid w:val="0028343B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70">
    <w:name w:val="Основной текст (37)"/>
    <w:basedOn w:val="a"/>
    <w:link w:val="37"/>
    <w:rsid w:val="0028343B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80">
    <w:name w:val="Основной текст (38)"/>
    <w:basedOn w:val="a"/>
    <w:link w:val="38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0"/>
      <w:szCs w:val="10"/>
    </w:rPr>
  </w:style>
  <w:style w:type="paragraph" w:customStyle="1" w:styleId="390">
    <w:name w:val="Основной текст (39)"/>
    <w:basedOn w:val="a"/>
    <w:link w:val="39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10"/>
      <w:sz w:val="8"/>
      <w:szCs w:val="8"/>
    </w:rPr>
  </w:style>
  <w:style w:type="paragraph" w:customStyle="1" w:styleId="401">
    <w:name w:val="Основной текст (40)"/>
    <w:basedOn w:val="a"/>
    <w:link w:val="400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11">
    <w:name w:val="Основной текст (41)"/>
    <w:basedOn w:val="a"/>
    <w:link w:val="410"/>
    <w:rsid w:val="0028343B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21">
    <w:name w:val="Основной текст (42)"/>
    <w:basedOn w:val="a"/>
    <w:link w:val="420"/>
    <w:rsid w:val="0028343B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i/>
      <w:iCs/>
      <w:sz w:val="9"/>
      <w:szCs w:val="9"/>
    </w:rPr>
  </w:style>
  <w:style w:type="paragraph" w:customStyle="1" w:styleId="430">
    <w:name w:val="Основной текст (43)"/>
    <w:basedOn w:val="a"/>
    <w:link w:val="43"/>
    <w:rsid w:val="0028343B"/>
    <w:pPr>
      <w:widowControl w:val="0"/>
      <w:shd w:val="clear" w:color="auto" w:fill="FFFFFF"/>
      <w:spacing w:before="180" w:after="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</w:rPr>
  </w:style>
  <w:style w:type="paragraph" w:customStyle="1" w:styleId="440">
    <w:name w:val="Основной текст (44)"/>
    <w:basedOn w:val="a"/>
    <w:link w:val="44"/>
    <w:rsid w:val="0028343B"/>
    <w:pPr>
      <w:widowControl w:val="0"/>
      <w:shd w:val="clear" w:color="auto" w:fill="FFFFFF"/>
      <w:spacing w:after="0" w:line="54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0">
    <w:name w:val="Основной текст (45)"/>
    <w:basedOn w:val="a"/>
    <w:link w:val="45"/>
    <w:rsid w:val="0028343B"/>
    <w:pPr>
      <w:widowControl w:val="0"/>
      <w:shd w:val="clear" w:color="auto" w:fill="FFFFFF"/>
      <w:spacing w:before="240" w:after="0" w:line="49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2b">
    <w:name w:val="Заголовок №2"/>
    <w:basedOn w:val="a"/>
    <w:link w:val="2a"/>
    <w:rsid w:val="0028343B"/>
    <w:pPr>
      <w:widowControl w:val="0"/>
      <w:shd w:val="clear" w:color="auto" w:fill="FFFFFF"/>
      <w:spacing w:after="0" w:line="490" w:lineRule="exact"/>
      <w:outlineLvl w:val="1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d">
    <w:name w:val="Подпись к таблице (2)"/>
    <w:basedOn w:val="a"/>
    <w:link w:val="2c"/>
    <w:rsid w:val="0028343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60">
    <w:name w:val="Основной текст (46)"/>
    <w:basedOn w:val="a"/>
    <w:link w:val="46"/>
    <w:rsid w:val="0028343B"/>
    <w:pPr>
      <w:widowControl w:val="0"/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7">
    <w:name w:val="Подпись к таблице"/>
    <w:basedOn w:val="a"/>
    <w:link w:val="af6"/>
    <w:rsid w:val="0028343B"/>
    <w:pPr>
      <w:widowControl w:val="0"/>
      <w:shd w:val="clear" w:color="auto" w:fill="FFFFFF"/>
      <w:spacing w:after="0" w:line="485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Основной"/>
    <w:basedOn w:val="a"/>
    <w:link w:val="af9"/>
    <w:rsid w:val="002834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28343B"/>
    <w:pPr>
      <w:numPr>
        <w:numId w:val="4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9">
    <w:name w:val="Основной Знак"/>
    <w:link w:val="af8"/>
    <w:rsid w:val="0028343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body">
    <w:name w:val="body"/>
    <w:basedOn w:val="a"/>
    <w:uiPriority w:val="99"/>
    <w:rsid w:val="0028343B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hAnsi="Times New Roman" w:cs="SchoolBookSanPin"/>
      <w:color w:val="000000"/>
      <w:sz w:val="20"/>
      <w:szCs w:val="20"/>
    </w:rPr>
  </w:style>
  <w:style w:type="character" w:customStyle="1" w:styleId="Zag11">
    <w:name w:val="Zag_11"/>
    <w:uiPriority w:val="99"/>
    <w:rsid w:val="0028343B"/>
  </w:style>
  <w:style w:type="paragraph" w:customStyle="1" w:styleId="11111">
    <w:name w:val="Стиль11111"/>
    <w:basedOn w:val="a"/>
    <w:rsid w:val="0028343B"/>
    <w:pPr>
      <w:tabs>
        <w:tab w:val="left" w:pos="567"/>
      </w:tabs>
      <w:spacing w:after="0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2834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28343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142</Pages>
  <Words>42055</Words>
  <Characters>239718</Characters>
  <Application>Microsoft Office Word</Application>
  <DocSecurity>0</DocSecurity>
  <Lines>1997</Lines>
  <Paragraphs>562</Paragraphs>
  <ScaleCrop>false</ScaleCrop>
  <Company>Reanimator Extreme Edition</Company>
  <LinksUpToDate>false</LinksUpToDate>
  <CharactersWithSpaces>281211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2024-01-30T06:52:00Z</dcterms:created>
  <dcterms:modified xsi:type="dcterms:W3CDTF">2024-01-30T06:54:00Z</dcterms:modified>
</cp:coreProperties>
</file>